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C8AF" w14:textId="6CF7DBCE" w:rsidR="002B16D2" w:rsidRPr="007939DC" w:rsidRDefault="00F03CD2" w:rsidP="00A651C8">
      <w:pPr>
        <w:tabs>
          <w:tab w:val="left" w:pos="3828"/>
        </w:tabs>
        <w:ind w:firstLine="567"/>
        <w:jc w:val="center"/>
        <w:rPr>
          <w:rFonts w:asciiTheme="minorHAnsi" w:hAnsiTheme="minorHAnsi" w:cstheme="minorHAnsi"/>
          <w:b/>
          <w:color w:val="auto"/>
          <w:sz w:val="22"/>
          <w:szCs w:val="22"/>
        </w:rPr>
      </w:pPr>
      <w:bookmarkStart w:id="0" w:name="_Hlk193723095"/>
      <w:r w:rsidRPr="007939DC">
        <w:rPr>
          <w:rFonts w:asciiTheme="minorHAnsi" w:hAnsiTheme="minorHAnsi" w:cstheme="minorHAnsi"/>
          <w:b/>
          <w:color w:val="auto"/>
          <w:sz w:val="22"/>
          <w:szCs w:val="22"/>
        </w:rPr>
        <w:t>DARBŲ</w:t>
      </w:r>
      <w:r w:rsidR="002B16D2" w:rsidRPr="007939DC">
        <w:rPr>
          <w:rFonts w:asciiTheme="minorHAnsi" w:hAnsiTheme="minorHAnsi" w:cstheme="minorHAnsi"/>
          <w:b/>
          <w:color w:val="auto"/>
          <w:sz w:val="22"/>
          <w:szCs w:val="22"/>
        </w:rPr>
        <w:t xml:space="preserve"> PIRKIMO TECHNINĖ SPECIFIKACIJA</w:t>
      </w:r>
    </w:p>
    <w:bookmarkEnd w:id="0"/>
    <w:p w14:paraId="7BB8595B" w14:textId="6A48EB12" w:rsidR="00995283" w:rsidRPr="007939DC" w:rsidRDefault="00995283" w:rsidP="00A651C8">
      <w:pPr>
        <w:tabs>
          <w:tab w:val="left" w:pos="3828"/>
        </w:tabs>
        <w:ind w:firstLine="567"/>
        <w:jc w:val="center"/>
        <w:rPr>
          <w:rFonts w:asciiTheme="minorHAnsi" w:hAnsiTheme="minorHAnsi" w:cstheme="minorHAnsi"/>
          <w:b/>
          <w:color w:val="auto"/>
          <w:sz w:val="22"/>
          <w:szCs w:val="22"/>
        </w:rPr>
      </w:pPr>
    </w:p>
    <w:p w14:paraId="0A6F0ADA" w14:textId="61000397" w:rsidR="00995283" w:rsidRPr="007939DC" w:rsidRDefault="00995283" w:rsidP="00A651C8">
      <w:pPr>
        <w:tabs>
          <w:tab w:val="left" w:pos="3828"/>
        </w:tabs>
        <w:ind w:firstLine="567"/>
        <w:jc w:val="center"/>
        <w:rPr>
          <w:rFonts w:asciiTheme="minorHAnsi" w:hAnsiTheme="minorHAnsi" w:cstheme="minorHAnsi"/>
          <w:b/>
          <w:color w:val="auto"/>
          <w:sz w:val="22"/>
          <w:szCs w:val="22"/>
        </w:rPr>
      </w:pPr>
    </w:p>
    <w:p w14:paraId="5896B31D" w14:textId="4CDA5CB6" w:rsidR="00995283" w:rsidRPr="007939DC" w:rsidRDefault="00995283" w:rsidP="00A651C8">
      <w:pPr>
        <w:pStyle w:val="ListParagraph"/>
        <w:tabs>
          <w:tab w:val="left" w:pos="426"/>
        </w:tabs>
        <w:ind w:left="0" w:firstLine="0"/>
        <w:jc w:val="both"/>
        <w:rPr>
          <w:rFonts w:asciiTheme="minorHAnsi" w:hAnsiTheme="minorHAnsi" w:cstheme="minorHAnsi"/>
          <w:b/>
          <w:bCs/>
        </w:rPr>
      </w:pPr>
      <w:r w:rsidRPr="007939DC">
        <w:rPr>
          <w:rFonts w:asciiTheme="minorHAnsi" w:hAnsiTheme="minorHAnsi" w:cstheme="minorHAnsi"/>
          <w:b/>
        </w:rPr>
        <w:t>DĖMESIO!</w:t>
      </w:r>
      <w:r w:rsidRPr="007939DC">
        <w:rPr>
          <w:rFonts w:asciiTheme="minorHAnsi" w:hAnsiTheme="minorHAnsi" w:cstheme="minorHAnsi"/>
          <w:b/>
          <w:bCs/>
        </w:rPr>
        <w:t xml:space="preserve"> </w:t>
      </w:r>
      <w:r w:rsidRPr="007939DC">
        <w:rPr>
          <w:rFonts w:asciiTheme="minorHAnsi" w:hAnsiTheme="minorHAnsi" w:cstheme="minorHAnsi"/>
          <w:b/>
          <w:bCs/>
          <w:color w:val="FF0000"/>
        </w:rPr>
        <w:t>Galimi neatitikimai tarp šios darbų pirkimo techninės specifikacijos</w:t>
      </w:r>
      <w:r w:rsidR="00FD4DF7" w:rsidRPr="007939DC">
        <w:rPr>
          <w:rFonts w:asciiTheme="minorHAnsi" w:hAnsiTheme="minorHAnsi" w:cstheme="minorHAnsi"/>
          <w:b/>
          <w:bCs/>
          <w:color w:val="FF0000"/>
        </w:rPr>
        <w:t xml:space="preserve"> (toliau – Techninė specifikacija)</w:t>
      </w:r>
      <w:r w:rsidRPr="007939DC">
        <w:rPr>
          <w:rFonts w:asciiTheme="minorHAnsi" w:hAnsiTheme="minorHAnsi" w:cstheme="minorHAnsi"/>
          <w:b/>
          <w:bCs/>
          <w:color w:val="FF0000"/>
        </w:rPr>
        <w:t xml:space="preserve"> ir pateikiamo </w:t>
      </w:r>
      <w:r w:rsidR="000A79C4" w:rsidRPr="007939DC">
        <w:rPr>
          <w:rFonts w:asciiTheme="minorHAnsi" w:hAnsiTheme="minorHAnsi" w:cstheme="minorHAnsi"/>
          <w:b/>
          <w:bCs/>
          <w:color w:val="FF0000"/>
        </w:rPr>
        <w:t>techninio</w:t>
      </w:r>
      <w:r w:rsidR="00E523FC" w:rsidRPr="007939DC">
        <w:rPr>
          <w:rFonts w:asciiTheme="minorHAnsi" w:hAnsiTheme="minorHAnsi" w:cstheme="minorHAnsi"/>
          <w:b/>
          <w:bCs/>
          <w:color w:val="FF0000"/>
        </w:rPr>
        <w:t xml:space="preserve"> </w:t>
      </w:r>
      <w:r w:rsidRPr="007939DC">
        <w:rPr>
          <w:rFonts w:asciiTheme="minorHAnsi" w:hAnsiTheme="minorHAnsi" w:cstheme="minorHAnsi"/>
          <w:b/>
          <w:bCs/>
          <w:color w:val="FF0000"/>
        </w:rPr>
        <w:t>projekto</w:t>
      </w:r>
      <w:r w:rsidR="002C56DB" w:rsidRPr="007939DC">
        <w:rPr>
          <w:rFonts w:asciiTheme="minorHAnsi" w:hAnsiTheme="minorHAnsi" w:cstheme="minorHAnsi"/>
          <w:b/>
          <w:bCs/>
          <w:color w:val="FF0000"/>
        </w:rPr>
        <w:t>/techninio darbo projekto</w:t>
      </w:r>
      <w:r w:rsidRPr="007939DC">
        <w:rPr>
          <w:rFonts w:asciiTheme="minorHAnsi" w:hAnsiTheme="minorHAnsi" w:cstheme="minorHAnsi"/>
          <w:b/>
          <w:bCs/>
          <w:color w:val="FF0000"/>
        </w:rPr>
        <w:t xml:space="preserve"> techninių specifikacijų</w:t>
      </w:r>
      <w:r w:rsidR="00A61630" w:rsidRPr="007939DC">
        <w:rPr>
          <w:rFonts w:asciiTheme="minorHAnsi" w:hAnsiTheme="minorHAnsi" w:cstheme="minorHAnsi"/>
          <w:b/>
          <w:bCs/>
          <w:color w:val="FF0000"/>
        </w:rPr>
        <w:t xml:space="preserve"> (toliau – </w:t>
      </w:r>
      <w:proofErr w:type="spellStart"/>
      <w:r w:rsidR="00A61630" w:rsidRPr="007939DC">
        <w:rPr>
          <w:rFonts w:asciiTheme="minorHAnsi" w:hAnsiTheme="minorHAnsi" w:cstheme="minorHAnsi"/>
          <w:b/>
          <w:bCs/>
          <w:color w:val="FF0000"/>
        </w:rPr>
        <w:t>TP</w:t>
      </w:r>
      <w:proofErr w:type="spellEnd"/>
      <w:r w:rsidR="00A61630" w:rsidRPr="007939DC">
        <w:rPr>
          <w:rFonts w:asciiTheme="minorHAnsi" w:hAnsiTheme="minorHAnsi" w:cstheme="minorHAnsi"/>
          <w:b/>
          <w:bCs/>
          <w:color w:val="FF0000"/>
        </w:rPr>
        <w:t xml:space="preserve"> sprendiniai)</w:t>
      </w:r>
      <w:r w:rsidRPr="007939DC">
        <w:rPr>
          <w:rFonts w:asciiTheme="minorHAnsi" w:hAnsiTheme="minorHAnsi" w:cstheme="minorHAnsi"/>
          <w:b/>
          <w:bCs/>
          <w:color w:val="FF0000"/>
        </w:rPr>
        <w:t xml:space="preserve">. Esant tokiems neatitikimams prašome vadovautis </w:t>
      </w:r>
      <w:r w:rsidR="0019172B" w:rsidRPr="007939DC">
        <w:rPr>
          <w:rFonts w:asciiTheme="minorHAnsi" w:hAnsiTheme="minorHAnsi" w:cstheme="minorHAnsi"/>
          <w:b/>
          <w:bCs/>
          <w:color w:val="FF0000"/>
        </w:rPr>
        <w:t>T</w:t>
      </w:r>
      <w:r w:rsidRPr="007939DC">
        <w:rPr>
          <w:rFonts w:asciiTheme="minorHAnsi" w:hAnsiTheme="minorHAnsi" w:cstheme="minorHAnsi"/>
          <w:b/>
          <w:bCs/>
          <w:color w:val="FF0000"/>
        </w:rPr>
        <w:t>echnine specifikacija</w:t>
      </w:r>
      <w:r w:rsidRPr="007939DC">
        <w:rPr>
          <w:rFonts w:asciiTheme="minorHAnsi" w:hAnsiTheme="minorHAnsi" w:cstheme="minorHAnsi"/>
          <w:b/>
          <w:bCs/>
        </w:rPr>
        <w:t>.</w:t>
      </w:r>
    </w:p>
    <w:p w14:paraId="4CB0CE98" w14:textId="77777777" w:rsidR="002B16D2" w:rsidRPr="007939DC" w:rsidRDefault="002B16D2" w:rsidP="00A651C8">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Pr="007939DC" w:rsidRDefault="002B16D2" w:rsidP="00A651C8">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7939DC">
        <w:rPr>
          <w:rFonts w:asciiTheme="minorHAnsi" w:hAnsiTheme="minorHAnsi" w:cstheme="minorHAnsi"/>
          <w:b/>
          <w:sz w:val="22"/>
          <w:szCs w:val="22"/>
        </w:rPr>
        <w:t>PIRKIMO OBJEKTAS</w:t>
      </w:r>
    </w:p>
    <w:p w14:paraId="159E0AD2" w14:textId="448D75DA" w:rsidR="00083DE4" w:rsidRPr="007939DC" w:rsidRDefault="00600DC8" w:rsidP="00A651C8">
      <w:pPr>
        <w:pStyle w:val="Bodytext20"/>
        <w:numPr>
          <w:ilvl w:val="1"/>
          <w:numId w:val="11"/>
        </w:numPr>
        <w:shd w:val="clear" w:color="auto" w:fill="auto"/>
        <w:tabs>
          <w:tab w:val="left" w:pos="0"/>
          <w:tab w:val="left" w:pos="3828"/>
        </w:tabs>
        <w:spacing w:line="240" w:lineRule="auto"/>
        <w:ind w:left="1140" w:right="57" w:hanging="777"/>
        <w:jc w:val="both"/>
        <w:rPr>
          <w:rFonts w:asciiTheme="minorHAnsi" w:hAnsiTheme="minorHAnsi" w:cstheme="minorHAnsi"/>
          <w:bCs/>
          <w:i w:val="0"/>
          <w:iCs w:val="0"/>
          <w:sz w:val="22"/>
          <w:szCs w:val="22"/>
        </w:rPr>
      </w:pPr>
      <w:r w:rsidRPr="007939DC">
        <w:rPr>
          <w:rFonts w:asciiTheme="minorHAnsi" w:hAnsiTheme="minorHAnsi" w:cstheme="minorHAnsi"/>
          <w:i w:val="0"/>
          <w:iCs w:val="0"/>
          <w:sz w:val="22"/>
          <w:szCs w:val="22"/>
        </w:rPr>
        <w:t>Šilumos tiekimo tinklų statyb</w:t>
      </w:r>
      <w:r w:rsidR="001465D5" w:rsidRPr="007939DC">
        <w:rPr>
          <w:rFonts w:asciiTheme="minorHAnsi" w:hAnsiTheme="minorHAnsi" w:cstheme="minorHAnsi"/>
          <w:i w:val="0"/>
          <w:iCs w:val="0"/>
          <w:sz w:val="22"/>
          <w:szCs w:val="22"/>
        </w:rPr>
        <w:t>os darb</w:t>
      </w:r>
      <w:r w:rsidRPr="007939DC">
        <w:rPr>
          <w:rFonts w:asciiTheme="minorHAnsi" w:hAnsiTheme="minorHAnsi" w:cstheme="minorHAnsi"/>
          <w:i w:val="0"/>
          <w:iCs w:val="0"/>
          <w:sz w:val="22"/>
          <w:szCs w:val="22"/>
        </w:rPr>
        <w:t>a</w:t>
      </w:r>
      <w:r w:rsidR="001465D5" w:rsidRPr="007939DC">
        <w:rPr>
          <w:rFonts w:asciiTheme="minorHAnsi" w:hAnsiTheme="minorHAnsi" w:cstheme="minorHAnsi"/>
          <w:i w:val="0"/>
          <w:iCs w:val="0"/>
          <w:sz w:val="22"/>
          <w:szCs w:val="22"/>
        </w:rPr>
        <w:t>i</w:t>
      </w:r>
      <w:r w:rsidRPr="007939DC">
        <w:rPr>
          <w:rFonts w:asciiTheme="minorHAnsi" w:hAnsiTheme="minorHAnsi" w:cstheme="minorHAnsi"/>
          <w:i w:val="0"/>
          <w:iCs w:val="0"/>
          <w:sz w:val="22"/>
          <w:szCs w:val="22"/>
        </w:rPr>
        <w:t>.</w:t>
      </w:r>
      <w:r w:rsidR="004E0910" w:rsidRPr="007939DC">
        <w:rPr>
          <w:rFonts w:asciiTheme="minorHAnsi" w:hAnsiTheme="minorHAnsi" w:cstheme="minorHAnsi"/>
          <w:i w:val="0"/>
          <w:iCs w:val="0"/>
          <w:sz w:val="22"/>
          <w:szCs w:val="22"/>
        </w:rPr>
        <w:t xml:space="preserve"> </w:t>
      </w:r>
      <w:r w:rsidR="00D86CC1" w:rsidRPr="007939DC">
        <w:rPr>
          <w:rFonts w:asciiTheme="minorHAnsi" w:hAnsiTheme="minorHAnsi" w:cstheme="minorHAnsi"/>
          <w:bCs/>
          <w:i w:val="0"/>
          <w:iCs w:val="0"/>
          <w:sz w:val="22"/>
          <w:szCs w:val="22"/>
        </w:rPr>
        <w:t xml:space="preserve">Šilumos tiekimo tinklų iki </w:t>
      </w:r>
      <w:r w:rsidR="004B6706" w:rsidRPr="007939DC">
        <w:rPr>
          <w:rFonts w:asciiTheme="minorHAnsi" w:hAnsiTheme="minorHAnsi" w:cstheme="minorHAnsi"/>
          <w:bCs/>
          <w:i w:val="0"/>
          <w:iCs w:val="0"/>
          <w:sz w:val="22"/>
          <w:szCs w:val="22"/>
        </w:rPr>
        <w:t xml:space="preserve">daugiabučio gyvenamojo namo </w:t>
      </w:r>
      <w:r w:rsidR="00B9452C">
        <w:rPr>
          <w:rFonts w:asciiTheme="minorHAnsi" w:hAnsiTheme="minorHAnsi" w:cstheme="minorHAnsi"/>
          <w:bCs/>
          <w:i w:val="0"/>
          <w:iCs w:val="0"/>
          <w:sz w:val="22"/>
          <w:szCs w:val="22"/>
        </w:rPr>
        <w:t>Naugarduko</w:t>
      </w:r>
      <w:r w:rsidR="004B6706" w:rsidRPr="007939DC">
        <w:rPr>
          <w:rFonts w:asciiTheme="minorHAnsi" w:hAnsiTheme="minorHAnsi" w:cstheme="minorHAnsi"/>
          <w:bCs/>
          <w:i w:val="0"/>
          <w:iCs w:val="0"/>
          <w:sz w:val="22"/>
          <w:szCs w:val="22"/>
        </w:rPr>
        <w:t xml:space="preserve"> g. </w:t>
      </w:r>
      <w:r w:rsidR="00B9452C">
        <w:rPr>
          <w:rFonts w:asciiTheme="minorHAnsi" w:hAnsiTheme="minorHAnsi" w:cstheme="minorHAnsi"/>
          <w:bCs/>
          <w:i w:val="0"/>
          <w:iCs w:val="0"/>
          <w:sz w:val="22"/>
          <w:szCs w:val="22"/>
        </w:rPr>
        <w:t>97</w:t>
      </w:r>
      <w:r w:rsidR="004B6706" w:rsidRPr="007939DC">
        <w:rPr>
          <w:rFonts w:asciiTheme="minorHAnsi" w:hAnsiTheme="minorHAnsi" w:cstheme="minorHAnsi"/>
          <w:bCs/>
          <w:i w:val="0"/>
          <w:iCs w:val="0"/>
          <w:sz w:val="22"/>
          <w:szCs w:val="22"/>
        </w:rPr>
        <w:t xml:space="preserve">, Vilniuje </w:t>
      </w:r>
      <w:r w:rsidR="00C31CFB" w:rsidRPr="007939DC">
        <w:rPr>
          <w:rFonts w:asciiTheme="minorHAnsi" w:hAnsiTheme="minorHAnsi" w:cstheme="minorHAnsi"/>
          <w:bCs/>
          <w:i w:val="0"/>
          <w:iCs w:val="0"/>
          <w:sz w:val="22"/>
          <w:szCs w:val="22"/>
        </w:rPr>
        <w:t>statyba</w:t>
      </w:r>
      <w:r w:rsidR="00BB12EC" w:rsidRPr="007939DC">
        <w:rPr>
          <w:rFonts w:asciiTheme="minorHAnsi" w:hAnsiTheme="minorHAnsi" w:cstheme="minorHAnsi"/>
          <w:bCs/>
          <w:i w:val="0"/>
          <w:iCs w:val="0"/>
          <w:sz w:val="22"/>
          <w:szCs w:val="22"/>
        </w:rPr>
        <w:t>.</w:t>
      </w:r>
    </w:p>
    <w:p w14:paraId="24B9E895" w14:textId="6D57BEC9" w:rsidR="002B16D2" w:rsidRPr="007939DC" w:rsidRDefault="002B16D2" w:rsidP="00A651C8">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7939DC" w:rsidRDefault="002B16D2" w:rsidP="00A651C8">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7939DC">
        <w:rPr>
          <w:rStyle w:val="Bodytext2NotItalic2"/>
          <w:rFonts w:asciiTheme="minorHAnsi" w:hAnsiTheme="minorHAnsi" w:cstheme="minorHAnsi"/>
          <w:b/>
          <w:sz w:val="22"/>
          <w:szCs w:val="22"/>
        </w:rPr>
        <w:t xml:space="preserve">PIRKIMO OBJEKTO PRITAIKYMO SRITIS </w:t>
      </w:r>
    </w:p>
    <w:p w14:paraId="05C41ECE" w14:textId="7F998AB5" w:rsidR="001A101F" w:rsidRPr="007939DC" w:rsidRDefault="001A101F" w:rsidP="00A651C8">
      <w:pPr>
        <w:pStyle w:val="Bodytext20"/>
        <w:numPr>
          <w:ilvl w:val="1"/>
          <w:numId w:val="11"/>
        </w:numPr>
        <w:shd w:val="clear" w:color="auto" w:fill="auto"/>
        <w:tabs>
          <w:tab w:val="left" w:pos="0"/>
          <w:tab w:val="left" w:pos="3828"/>
        </w:tabs>
        <w:spacing w:line="240" w:lineRule="auto"/>
        <w:ind w:left="1134" w:right="55" w:hanging="774"/>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Sutartis reikalinga investicin</w:t>
      </w:r>
      <w:r w:rsidR="007559E7" w:rsidRPr="007939DC">
        <w:rPr>
          <w:rFonts w:asciiTheme="minorHAnsi" w:hAnsiTheme="minorHAnsi" w:cstheme="minorHAnsi"/>
          <w:i w:val="0"/>
          <w:iCs w:val="0"/>
          <w:sz w:val="22"/>
          <w:szCs w:val="22"/>
        </w:rPr>
        <w:t>ės</w:t>
      </w:r>
      <w:r w:rsidRPr="007939DC">
        <w:rPr>
          <w:rFonts w:asciiTheme="minorHAnsi" w:hAnsiTheme="minorHAnsi" w:cstheme="minorHAnsi"/>
          <w:i w:val="0"/>
          <w:iCs w:val="0"/>
          <w:sz w:val="22"/>
          <w:szCs w:val="22"/>
        </w:rPr>
        <w:t xml:space="preserve"> sutar</w:t>
      </w:r>
      <w:r w:rsidR="007559E7" w:rsidRPr="007939DC">
        <w:rPr>
          <w:rFonts w:asciiTheme="minorHAnsi" w:hAnsiTheme="minorHAnsi" w:cstheme="minorHAnsi"/>
          <w:i w:val="0"/>
          <w:iCs w:val="0"/>
          <w:sz w:val="22"/>
          <w:szCs w:val="22"/>
        </w:rPr>
        <w:t>ties</w:t>
      </w:r>
      <w:r w:rsidRPr="007939DC">
        <w:rPr>
          <w:rFonts w:asciiTheme="minorHAnsi" w:hAnsiTheme="minorHAnsi" w:cstheme="minorHAnsi"/>
          <w:i w:val="0"/>
          <w:iCs w:val="0"/>
          <w:sz w:val="22"/>
          <w:szCs w:val="22"/>
        </w:rPr>
        <w:t>, pasiraš</w:t>
      </w:r>
      <w:r w:rsidR="007559E7" w:rsidRPr="007939DC">
        <w:rPr>
          <w:rFonts w:asciiTheme="minorHAnsi" w:hAnsiTheme="minorHAnsi" w:cstheme="minorHAnsi"/>
          <w:i w:val="0"/>
          <w:iCs w:val="0"/>
          <w:sz w:val="22"/>
          <w:szCs w:val="22"/>
        </w:rPr>
        <w:t>ytos</w:t>
      </w:r>
      <w:r w:rsidRPr="007939DC">
        <w:rPr>
          <w:rFonts w:asciiTheme="minorHAnsi" w:hAnsiTheme="minorHAnsi" w:cstheme="minorHAnsi"/>
          <w:i w:val="0"/>
          <w:iCs w:val="0"/>
          <w:sz w:val="22"/>
          <w:szCs w:val="22"/>
        </w:rPr>
        <w:t xml:space="preserve"> tarp AB Vilniaus šilumos tinklai</w:t>
      </w:r>
      <w:r w:rsidR="005F0DF1" w:rsidRPr="007939DC">
        <w:rPr>
          <w:rFonts w:asciiTheme="minorHAnsi" w:hAnsiTheme="minorHAnsi" w:cstheme="minorHAnsi"/>
          <w:i w:val="0"/>
          <w:iCs w:val="0"/>
          <w:sz w:val="22"/>
          <w:szCs w:val="22"/>
        </w:rPr>
        <w:t xml:space="preserve"> (toliau – Užsakovas) </w:t>
      </w:r>
      <w:r w:rsidRPr="007939DC">
        <w:rPr>
          <w:rFonts w:asciiTheme="minorHAnsi" w:hAnsiTheme="minorHAnsi" w:cstheme="minorHAnsi"/>
          <w:i w:val="0"/>
          <w:iCs w:val="0"/>
          <w:sz w:val="22"/>
          <w:szCs w:val="22"/>
        </w:rPr>
        <w:t>ir</w:t>
      </w:r>
      <w:r w:rsidR="00613F50" w:rsidRPr="007939DC">
        <w:rPr>
          <w:rFonts w:asciiTheme="minorHAnsi" w:hAnsiTheme="minorHAnsi" w:cstheme="minorHAnsi"/>
          <w:i w:val="0"/>
          <w:iCs w:val="0"/>
          <w:sz w:val="22"/>
          <w:szCs w:val="22"/>
        </w:rPr>
        <w:t xml:space="preserve"> objekto</w:t>
      </w:r>
      <w:r w:rsidRPr="007939DC">
        <w:rPr>
          <w:rFonts w:asciiTheme="minorHAnsi" w:hAnsiTheme="minorHAnsi" w:cstheme="minorHAnsi"/>
          <w:i w:val="0"/>
          <w:iCs w:val="0"/>
          <w:sz w:val="22"/>
          <w:szCs w:val="22"/>
        </w:rPr>
        <w:t xml:space="preserve"> statytoj</w:t>
      </w:r>
      <w:r w:rsidR="007559E7" w:rsidRPr="007939DC">
        <w:rPr>
          <w:rFonts w:asciiTheme="minorHAnsi" w:hAnsiTheme="minorHAnsi" w:cstheme="minorHAnsi"/>
          <w:i w:val="0"/>
          <w:iCs w:val="0"/>
          <w:sz w:val="22"/>
          <w:szCs w:val="22"/>
        </w:rPr>
        <w:t>o</w:t>
      </w:r>
      <w:r w:rsidRPr="007939DC">
        <w:rPr>
          <w:rFonts w:asciiTheme="minorHAnsi" w:hAnsiTheme="minorHAnsi" w:cstheme="minorHAnsi"/>
          <w:i w:val="0"/>
          <w:iCs w:val="0"/>
          <w:sz w:val="22"/>
          <w:szCs w:val="22"/>
        </w:rPr>
        <w:t>, vykdymui</w:t>
      </w:r>
      <w:r w:rsidR="006F08E7" w:rsidRPr="007939DC">
        <w:rPr>
          <w:rFonts w:asciiTheme="minorHAnsi" w:hAnsiTheme="minorHAnsi" w:cstheme="minorHAnsi"/>
          <w:i w:val="0"/>
          <w:iCs w:val="0"/>
          <w:sz w:val="22"/>
          <w:szCs w:val="22"/>
        </w:rPr>
        <w:t>.</w:t>
      </w:r>
    </w:p>
    <w:p w14:paraId="7516BB5E" w14:textId="61685689" w:rsidR="002F6D40" w:rsidRPr="007939DC" w:rsidRDefault="002F6D40" w:rsidP="00A651C8">
      <w:pPr>
        <w:pStyle w:val="Bodytext20"/>
        <w:numPr>
          <w:ilvl w:val="1"/>
          <w:numId w:val="11"/>
        </w:numPr>
        <w:shd w:val="clear" w:color="auto" w:fill="auto"/>
        <w:tabs>
          <w:tab w:val="left" w:pos="0"/>
          <w:tab w:val="left" w:pos="3828"/>
        </w:tabs>
        <w:spacing w:line="240" w:lineRule="auto"/>
        <w:ind w:left="1134" w:right="55" w:hanging="774"/>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Pirkimas vykdomas dinaminės pirkimo sistemos pagrindu ir priskiriamas I</w:t>
      </w:r>
      <w:r w:rsidR="00120E10" w:rsidRPr="007939DC">
        <w:rPr>
          <w:rFonts w:asciiTheme="minorHAnsi" w:hAnsiTheme="minorHAnsi" w:cstheme="minorHAnsi"/>
          <w:i w:val="0"/>
          <w:iCs w:val="0"/>
          <w:sz w:val="22"/>
          <w:szCs w:val="22"/>
        </w:rPr>
        <w:t>II</w:t>
      </w:r>
      <w:r w:rsidRPr="007939DC">
        <w:rPr>
          <w:rFonts w:asciiTheme="minorHAnsi" w:hAnsiTheme="minorHAnsi" w:cstheme="minorHAnsi"/>
          <w:i w:val="0"/>
          <w:iCs w:val="0"/>
          <w:sz w:val="22"/>
          <w:szCs w:val="22"/>
        </w:rPr>
        <w:t xml:space="preserve"> kategorija</w:t>
      </w:r>
      <w:r w:rsidR="00120E10" w:rsidRPr="007939DC">
        <w:rPr>
          <w:rFonts w:asciiTheme="minorHAnsi" w:hAnsiTheme="minorHAnsi" w:cstheme="minorHAnsi"/>
          <w:i w:val="0"/>
          <w:iCs w:val="0"/>
          <w:sz w:val="22"/>
          <w:szCs w:val="22"/>
        </w:rPr>
        <w:t>i</w:t>
      </w:r>
      <w:r w:rsidRPr="007939DC">
        <w:rPr>
          <w:rFonts w:asciiTheme="minorHAnsi" w:hAnsiTheme="minorHAnsi" w:cstheme="minorHAnsi"/>
          <w:i w:val="0"/>
          <w:iCs w:val="0"/>
          <w:sz w:val="22"/>
          <w:szCs w:val="22"/>
        </w:rPr>
        <w:t xml:space="preserve"> – šilumos tiekimo tinklų statyba. </w:t>
      </w:r>
      <w:r w:rsidR="00120E10" w:rsidRPr="007939DC">
        <w:rPr>
          <w:rFonts w:asciiTheme="minorHAnsi" w:hAnsiTheme="minorHAnsi" w:cstheme="minorHAnsi"/>
          <w:i w:val="0"/>
          <w:iCs w:val="0"/>
          <w:sz w:val="22"/>
          <w:szCs w:val="22"/>
        </w:rPr>
        <w:t xml:space="preserve">II grupės nesudėtingieji </w:t>
      </w:r>
      <w:r w:rsidRPr="007939DC">
        <w:rPr>
          <w:rFonts w:asciiTheme="minorHAnsi" w:hAnsiTheme="minorHAnsi" w:cstheme="minorHAnsi"/>
          <w:i w:val="0"/>
          <w:iCs w:val="0"/>
          <w:sz w:val="22"/>
          <w:szCs w:val="22"/>
        </w:rPr>
        <w:t>statiniai</w:t>
      </w:r>
      <w:r w:rsidR="005705FF" w:rsidRPr="007939DC">
        <w:rPr>
          <w:rFonts w:asciiTheme="minorHAnsi" w:hAnsiTheme="minorHAnsi" w:cstheme="minorHAnsi"/>
          <w:i w:val="0"/>
          <w:iCs w:val="0"/>
          <w:sz w:val="22"/>
          <w:szCs w:val="22"/>
        </w:rPr>
        <w:t>.</w:t>
      </w:r>
    </w:p>
    <w:p w14:paraId="406B48B3" w14:textId="77777777" w:rsidR="00176E91" w:rsidRPr="007939DC" w:rsidRDefault="00176E91" w:rsidP="00A651C8">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0B13F7" w:rsidRDefault="002B16D2" w:rsidP="00A651C8">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
          <w:i w:val="0"/>
          <w:iCs w:val="0"/>
          <w:sz w:val="22"/>
          <w:szCs w:val="22"/>
        </w:rPr>
        <w:t>TECHNINI</w:t>
      </w:r>
      <w:r w:rsidR="00170776" w:rsidRPr="007939DC">
        <w:rPr>
          <w:rFonts w:asciiTheme="minorHAnsi" w:hAnsiTheme="minorHAnsi" w:cstheme="minorHAnsi"/>
          <w:b/>
          <w:i w:val="0"/>
          <w:iCs w:val="0"/>
          <w:sz w:val="22"/>
          <w:szCs w:val="22"/>
        </w:rPr>
        <w:t>AI</w:t>
      </w:r>
      <w:r w:rsidRPr="007939DC">
        <w:rPr>
          <w:rFonts w:asciiTheme="minorHAnsi" w:hAnsiTheme="minorHAnsi" w:cstheme="minorHAnsi"/>
          <w:b/>
          <w:i w:val="0"/>
          <w:iCs w:val="0"/>
          <w:sz w:val="22"/>
          <w:szCs w:val="22"/>
        </w:rPr>
        <w:t xml:space="preserve"> REIKALAVIM</w:t>
      </w:r>
      <w:r w:rsidR="00170776" w:rsidRPr="007939DC">
        <w:rPr>
          <w:rFonts w:asciiTheme="minorHAnsi" w:hAnsiTheme="minorHAnsi" w:cstheme="minorHAnsi"/>
          <w:b/>
          <w:i w:val="0"/>
          <w:iCs w:val="0"/>
          <w:sz w:val="22"/>
          <w:szCs w:val="22"/>
        </w:rPr>
        <w:t>AI</w:t>
      </w:r>
      <w:r w:rsidRPr="007939DC">
        <w:rPr>
          <w:rFonts w:asciiTheme="minorHAnsi" w:hAnsiTheme="minorHAnsi" w:cstheme="minorHAnsi"/>
          <w:b/>
          <w:i w:val="0"/>
          <w:iCs w:val="0"/>
          <w:sz w:val="22"/>
          <w:szCs w:val="22"/>
        </w:rPr>
        <w:t xml:space="preserve">, KURIUOS TURI </w:t>
      </w:r>
      <w:r w:rsidRPr="000B13F7">
        <w:rPr>
          <w:rFonts w:asciiTheme="minorHAnsi" w:hAnsiTheme="minorHAnsi" w:cstheme="minorHAnsi"/>
          <w:b/>
          <w:i w:val="0"/>
          <w:iCs w:val="0"/>
          <w:sz w:val="22"/>
          <w:szCs w:val="22"/>
        </w:rPr>
        <w:t xml:space="preserve">ATITIKTI </w:t>
      </w:r>
      <w:r w:rsidR="00F03CD2" w:rsidRPr="000B13F7">
        <w:rPr>
          <w:rFonts w:asciiTheme="minorHAnsi" w:hAnsiTheme="minorHAnsi" w:cstheme="minorHAnsi"/>
          <w:b/>
          <w:i w:val="0"/>
          <w:iCs w:val="0"/>
          <w:sz w:val="22"/>
          <w:szCs w:val="22"/>
        </w:rPr>
        <w:t xml:space="preserve">PERKAMI </w:t>
      </w:r>
      <w:r w:rsidR="00F003EC" w:rsidRPr="000B13F7">
        <w:rPr>
          <w:rFonts w:asciiTheme="minorHAnsi" w:hAnsiTheme="minorHAnsi" w:cstheme="minorHAnsi"/>
          <w:b/>
          <w:i w:val="0"/>
          <w:iCs w:val="0"/>
          <w:sz w:val="22"/>
          <w:szCs w:val="22"/>
        </w:rPr>
        <w:t xml:space="preserve">DARBAI </w:t>
      </w:r>
    </w:p>
    <w:p w14:paraId="0947EE11" w14:textId="43B94744" w:rsidR="00FA60AA" w:rsidRPr="007939DC" w:rsidRDefault="00C265F9" w:rsidP="00A651C8">
      <w:pPr>
        <w:pStyle w:val="Bodytext20"/>
        <w:numPr>
          <w:ilvl w:val="1"/>
          <w:numId w:val="11"/>
        </w:numPr>
        <w:shd w:val="clear" w:color="auto" w:fill="auto"/>
        <w:tabs>
          <w:tab w:val="left" w:pos="0"/>
          <w:tab w:val="left" w:pos="3828"/>
        </w:tabs>
        <w:spacing w:line="240" w:lineRule="auto"/>
        <w:ind w:left="1077" w:right="57" w:hanging="720"/>
        <w:jc w:val="both"/>
        <w:rPr>
          <w:rFonts w:asciiTheme="minorHAnsi" w:hAnsiTheme="minorHAnsi" w:cstheme="minorHAnsi"/>
          <w:b/>
          <w:i w:val="0"/>
          <w:iCs w:val="0"/>
          <w:sz w:val="22"/>
          <w:szCs w:val="22"/>
          <w:shd w:val="clear" w:color="auto" w:fill="FFFFFF"/>
        </w:rPr>
      </w:pPr>
      <w:r w:rsidRPr="000B13F7">
        <w:rPr>
          <w:rFonts w:asciiTheme="minorHAnsi" w:eastAsia="Calibri" w:hAnsiTheme="minorHAnsi" w:cstheme="minorHAnsi"/>
          <w:i w:val="0"/>
          <w:iCs w:val="0"/>
          <w:color w:val="000000"/>
          <w:sz w:val="22"/>
          <w:szCs w:val="22"/>
          <w:lang w:eastAsia="lt-LT" w:bidi="lt-LT"/>
        </w:rPr>
        <w:t>Pagal pateikiam</w:t>
      </w:r>
      <w:r w:rsidR="006B6560" w:rsidRPr="000B13F7">
        <w:rPr>
          <w:rFonts w:asciiTheme="minorHAnsi" w:eastAsia="Calibri" w:hAnsiTheme="minorHAnsi" w:cstheme="minorHAnsi"/>
          <w:i w:val="0"/>
          <w:iCs w:val="0"/>
          <w:color w:val="000000"/>
          <w:sz w:val="22"/>
          <w:szCs w:val="22"/>
          <w:lang w:eastAsia="lt-LT" w:bidi="lt-LT"/>
        </w:rPr>
        <w:t xml:space="preserve">us </w:t>
      </w:r>
      <w:proofErr w:type="spellStart"/>
      <w:r w:rsidR="006B6560" w:rsidRPr="000B13F7">
        <w:rPr>
          <w:rFonts w:asciiTheme="minorHAnsi" w:eastAsia="Calibri" w:hAnsiTheme="minorHAnsi" w:cstheme="minorHAnsi"/>
          <w:i w:val="0"/>
          <w:iCs w:val="0"/>
          <w:color w:val="000000"/>
          <w:sz w:val="22"/>
          <w:szCs w:val="22"/>
          <w:lang w:eastAsia="lt-LT" w:bidi="lt-LT"/>
        </w:rPr>
        <w:t>TP</w:t>
      </w:r>
      <w:proofErr w:type="spellEnd"/>
      <w:r w:rsidR="006B6560" w:rsidRPr="000B13F7">
        <w:rPr>
          <w:rFonts w:asciiTheme="minorHAnsi" w:eastAsia="Calibri" w:hAnsiTheme="minorHAnsi" w:cstheme="minorHAnsi"/>
          <w:i w:val="0"/>
          <w:iCs w:val="0"/>
          <w:color w:val="000000"/>
          <w:sz w:val="22"/>
          <w:szCs w:val="22"/>
          <w:lang w:eastAsia="lt-LT" w:bidi="lt-LT"/>
        </w:rPr>
        <w:t xml:space="preserve"> sprendinius</w:t>
      </w:r>
      <w:r w:rsidR="00315F8F" w:rsidRPr="000B13F7">
        <w:rPr>
          <w:rFonts w:asciiTheme="minorHAnsi" w:eastAsia="Calibri" w:hAnsiTheme="minorHAnsi" w:cstheme="minorHAnsi"/>
          <w:i w:val="0"/>
          <w:iCs w:val="0"/>
          <w:color w:val="000000"/>
          <w:sz w:val="22"/>
          <w:szCs w:val="22"/>
          <w:lang w:eastAsia="lt-LT" w:bidi="lt-LT"/>
        </w:rPr>
        <w:t xml:space="preserve"> -</w:t>
      </w:r>
      <w:r w:rsidRPr="000B13F7">
        <w:rPr>
          <w:rFonts w:asciiTheme="minorHAnsi" w:eastAsia="Calibri" w:hAnsiTheme="minorHAnsi" w:cstheme="minorHAnsi"/>
          <w:i w:val="0"/>
          <w:iCs w:val="0"/>
          <w:color w:val="000000"/>
          <w:sz w:val="22"/>
          <w:szCs w:val="22"/>
          <w:lang w:eastAsia="lt-LT" w:bidi="lt-LT"/>
        </w:rPr>
        <w:t xml:space="preserve"> techninio projekto „</w:t>
      </w:r>
      <w:r w:rsidR="00B9452C" w:rsidRPr="00B9452C">
        <w:rPr>
          <w:rFonts w:asciiTheme="minorHAnsi" w:eastAsia="Calibri" w:hAnsiTheme="minorHAnsi" w:cstheme="minorHAnsi"/>
          <w:i w:val="0"/>
          <w:iCs w:val="0"/>
          <w:color w:val="000000"/>
          <w:sz w:val="22"/>
          <w:szCs w:val="22"/>
          <w:lang w:eastAsia="lt-LT" w:bidi="lt-LT"/>
        </w:rPr>
        <w:t>Daugiabučio gyvenamo namo Naugarduko g. 97, Vilniuje, rekonstravimo projektas</w:t>
      </w:r>
      <w:r w:rsidR="002428C4" w:rsidRPr="000B13F7">
        <w:rPr>
          <w:rFonts w:asciiTheme="minorHAnsi" w:eastAsia="Calibri" w:hAnsiTheme="minorHAnsi" w:cstheme="minorHAnsi"/>
          <w:i w:val="0"/>
          <w:iCs w:val="0"/>
          <w:color w:val="000000"/>
          <w:sz w:val="22"/>
          <w:szCs w:val="22"/>
          <w:lang w:eastAsia="lt-LT" w:bidi="lt-LT"/>
        </w:rPr>
        <w:t xml:space="preserve">“ </w:t>
      </w:r>
      <w:r w:rsidR="00984F8E" w:rsidRPr="000B13F7">
        <w:rPr>
          <w:rFonts w:asciiTheme="minorHAnsi" w:eastAsia="Calibri" w:hAnsiTheme="minorHAnsi" w:cstheme="minorHAnsi"/>
          <w:i w:val="0"/>
          <w:iCs w:val="0"/>
          <w:color w:val="000000"/>
          <w:sz w:val="22"/>
          <w:szCs w:val="22"/>
          <w:lang w:eastAsia="lt-LT" w:bidi="lt-LT"/>
        </w:rPr>
        <w:t>šilumos tiekimo</w:t>
      </w:r>
      <w:r w:rsidR="00984F8E" w:rsidRPr="007939DC">
        <w:rPr>
          <w:rFonts w:asciiTheme="minorHAnsi" w:eastAsia="Calibri" w:hAnsiTheme="minorHAnsi" w:cstheme="minorHAnsi"/>
          <w:i w:val="0"/>
          <w:iCs w:val="0"/>
          <w:color w:val="000000"/>
          <w:sz w:val="22"/>
          <w:szCs w:val="22"/>
          <w:lang w:eastAsia="lt-LT" w:bidi="lt-LT"/>
        </w:rPr>
        <w:t xml:space="preserve"> projekto dal</w:t>
      </w:r>
      <w:r w:rsidR="00F2732B" w:rsidRPr="007939DC">
        <w:rPr>
          <w:rFonts w:asciiTheme="minorHAnsi" w:eastAsia="Calibri" w:hAnsiTheme="minorHAnsi" w:cstheme="minorHAnsi"/>
          <w:i w:val="0"/>
          <w:iCs w:val="0"/>
          <w:color w:val="000000"/>
          <w:sz w:val="22"/>
          <w:szCs w:val="22"/>
          <w:lang w:eastAsia="lt-LT" w:bidi="lt-LT"/>
        </w:rPr>
        <w:t>į</w:t>
      </w:r>
      <w:r w:rsidR="00475476" w:rsidRPr="007939DC">
        <w:rPr>
          <w:rFonts w:asciiTheme="minorHAnsi" w:eastAsia="Calibri" w:hAnsiTheme="minorHAnsi" w:cstheme="minorHAnsi"/>
          <w:i w:val="0"/>
          <w:iCs w:val="0"/>
          <w:color w:val="000000"/>
          <w:sz w:val="22"/>
          <w:szCs w:val="22"/>
          <w:lang w:eastAsia="lt-LT" w:bidi="lt-LT"/>
        </w:rPr>
        <w:t>,</w:t>
      </w:r>
      <w:r w:rsidRPr="007939DC">
        <w:rPr>
          <w:rFonts w:asciiTheme="minorHAnsi" w:eastAsia="Calibri" w:hAnsiTheme="minorHAnsi" w:cstheme="minorHAnsi"/>
          <w:i w:val="0"/>
          <w:iCs w:val="0"/>
          <w:color w:val="000000"/>
          <w:sz w:val="22"/>
          <w:szCs w:val="22"/>
          <w:lang w:eastAsia="lt-LT" w:bidi="lt-LT"/>
        </w:rPr>
        <w:t xml:space="preserve"> Rangovas privalo:</w:t>
      </w:r>
    </w:p>
    <w:p w14:paraId="0CB7E3CD" w14:textId="27304139" w:rsidR="00316EBD" w:rsidRPr="007939DC" w:rsidRDefault="00316EBD"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lang w:bidi="lt-LT"/>
        </w:rPr>
        <w:t xml:space="preserve">per mėnesį nuo </w:t>
      </w:r>
      <w:r w:rsidR="009C1C4C" w:rsidRPr="007939DC">
        <w:rPr>
          <w:rFonts w:asciiTheme="minorHAnsi" w:eastAsia="Calibri" w:hAnsiTheme="minorHAnsi" w:cstheme="minorHAnsi"/>
          <w:i w:val="0"/>
          <w:iCs w:val="0"/>
          <w:sz w:val="22"/>
          <w:szCs w:val="22"/>
          <w:lang w:bidi="lt-LT"/>
        </w:rPr>
        <w:t>S</w:t>
      </w:r>
      <w:r w:rsidRPr="007939DC">
        <w:rPr>
          <w:rFonts w:asciiTheme="minorHAnsi" w:eastAsia="Calibri" w:hAnsiTheme="minorHAnsi" w:cstheme="minorHAnsi"/>
          <w:i w:val="0"/>
          <w:iCs w:val="0"/>
          <w:sz w:val="22"/>
          <w:szCs w:val="22"/>
          <w:lang w:bidi="lt-LT"/>
        </w:rPr>
        <w:t>utarties pasirašymo suderint</w:t>
      </w:r>
      <w:r w:rsidR="00F01DDF" w:rsidRPr="007939DC">
        <w:rPr>
          <w:rFonts w:asciiTheme="minorHAnsi" w:eastAsia="Calibri" w:hAnsiTheme="minorHAnsi" w:cstheme="minorHAnsi"/>
          <w:i w:val="0"/>
          <w:iCs w:val="0"/>
          <w:sz w:val="22"/>
          <w:szCs w:val="22"/>
          <w:lang w:bidi="lt-LT"/>
        </w:rPr>
        <w:t>i</w:t>
      </w:r>
      <w:r w:rsidRPr="007939DC">
        <w:rPr>
          <w:rFonts w:asciiTheme="minorHAnsi" w:eastAsia="Calibri" w:hAnsiTheme="minorHAnsi" w:cstheme="minorHAnsi"/>
          <w:i w:val="0"/>
          <w:iCs w:val="0"/>
          <w:sz w:val="22"/>
          <w:szCs w:val="22"/>
          <w:lang w:bidi="lt-LT"/>
        </w:rPr>
        <w:t xml:space="preserve"> su </w:t>
      </w:r>
      <w:r w:rsidR="00F01DDF" w:rsidRPr="007939DC">
        <w:rPr>
          <w:rFonts w:asciiTheme="minorHAnsi" w:eastAsia="Calibri" w:hAnsiTheme="minorHAnsi" w:cstheme="minorHAnsi"/>
          <w:i w:val="0"/>
          <w:iCs w:val="0"/>
          <w:sz w:val="22"/>
          <w:szCs w:val="22"/>
          <w:lang w:bidi="lt-LT"/>
        </w:rPr>
        <w:t>U</w:t>
      </w:r>
      <w:r w:rsidRPr="007939DC">
        <w:rPr>
          <w:rFonts w:asciiTheme="minorHAnsi" w:eastAsia="Calibri" w:hAnsiTheme="minorHAnsi" w:cstheme="minorHAnsi"/>
          <w:i w:val="0"/>
          <w:iCs w:val="0"/>
          <w:sz w:val="22"/>
          <w:szCs w:val="22"/>
          <w:lang w:bidi="lt-LT"/>
        </w:rPr>
        <w:t>žsakovu darbų</w:t>
      </w:r>
      <w:r w:rsidR="00A706EC" w:rsidRPr="007939DC">
        <w:rPr>
          <w:rFonts w:asciiTheme="minorHAnsi" w:eastAsia="Calibri" w:hAnsiTheme="minorHAnsi" w:cstheme="minorHAnsi"/>
          <w:i w:val="0"/>
          <w:iCs w:val="0"/>
          <w:sz w:val="22"/>
          <w:szCs w:val="22"/>
          <w:lang w:bidi="lt-LT"/>
        </w:rPr>
        <w:t xml:space="preserve"> vykdymo</w:t>
      </w:r>
      <w:r w:rsidRPr="007939DC">
        <w:rPr>
          <w:rFonts w:asciiTheme="minorHAnsi" w:eastAsia="Calibri" w:hAnsiTheme="minorHAnsi" w:cstheme="minorHAnsi"/>
          <w:i w:val="0"/>
          <w:iCs w:val="0"/>
          <w:sz w:val="22"/>
          <w:szCs w:val="22"/>
          <w:lang w:bidi="lt-LT"/>
        </w:rPr>
        <w:t xml:space="preserve"> grafiką</w:t>
      </w:r>
      <w:r w:rsidR="009C1C4C" w:rsidRPr="007939DC">
        <w:rPr>
          <w:rFonts w:asciiTheme="minorHAnsi" w:eastAsia="Calibri" w:hAnsiTheme="minorHAnsi" w:cstheme="minorHAnsi"/>
          <w:i w:val="0"/>
          <w:iCs w:val="0"/>
          <w:sz w:val="22"/>
          <w:szCs w:val="22"/>
          <w:lang w:bidi="lt-LT"/>
        </w:rPr>
        <w:t>;</w:t>
      </w:r>
    </w:p>
    <w:p w14:paraId="28597A6C" w14:textId="677BF8E3" w:rsidR="00FA60AA" w:rsidRPr="007939DC" w:rsidRDefault="00FA60AA" w:rsidP="00A651C8">
      <w:pPr>
        <w:pStyle w:val="Bodytext20"/>
        <w:numPr>
          <w:ilvl w:val="2"/>
          <w:numId w:val="11"/>
        </w:numPr>
        <w:shd w:val="clear" w:color="auto" w:fill="auto"/>
        <w:tabs>
          <w:tab w:val="left" w:pos="0"/>
          <w:tab w:val="left" w:pos="3828"/>
        </w:tabs>
        <w:spacing w:line="240" w:lineRule="auto"/>
        <w:ind w:left="1077" w:right="57"/>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lang w:bidi="lt-LT"/>
        </w:rPr>
        <w:t>parengti šilumos tiekimo tinklų statybos darbo projekt</w:t>
      </w:r>
      <w:r w:rsidR="003A51F5" w:rsidRPr="007939DC">
        <w:rPr>
          <w:rFonts w:asciiTheme="minorHAnsi" w:eastAsia="Calibri" w:hAnsiTheme="minorHAnsi" w:cstheme="minorHAnsi"/>
          <w:i w:val="0"/>
          <w:iCs w:val="0"/>
          <w:sz w:val="22"/>
          <w:szCs w:val="22"/>
          <w:lang w:bidi="lt-LT"/>
        </w:rPr>
        <w:t>ą</w:t>
      </w:r>
      <w:r w:rsidR="0077176F" w:rsidRPr="007939DC">
        <w:rPr>
          <w:rFonts w:asciiTheme="minorHAnsi" w:eastAsia="Calibri" w:hAnsiTheme="minorHAnsi" w:cstheme="minorHAnsi"/>
          <w:i w:val="0"/>
          <w:iCs w:val="0"/>
          <w:sz w:val="22"/>
          <w:szCs w:val="22"/>
          <w:lang w:bidi="lt-LT"/>
        </w:rPr>
        <w:t xml:space="preserve">, pagal Sutarties </w:t>
      </w:r>
      <w:proofErr w:type="spellStart"/>
      <w:r w:rsidR="00DE7916" w:rsidRPr="007939DC">
        <w:rPr>
          <w:rFonts w:asciiTheme="minorHAnsi" w:eastAsia="Calibri" w:hAnsiTheme="minorHAnsi" w:cstheme="minorHAnsi"/>
          <w:i w:val="0"/>
          <w:iCs w:val="0"/>
          <w:sz w:val="22"/>
          <w:szCs w:val="22"/>
          <w:lang w:bidi="lt-LT"/>
        </w:rPr>
        <w:t>BD</w:t>
      </w:r>
      <w:proofErr w:type="spellEnd"/>
      <w:r w:rsidR="0077176F" w:rsidRPr="007939DC">
        <w:rPr>
          <w:rFonts w:asciiTheme="minorHAnsi" w:eastAsia="Calibri" w:hAnsiTheme="minorHAnsi" w:cstheme="minorHAnsi"/>
          <w:i w:val="0"/>
          <w:iCs w:val="0"/>
          <w:sz w:val="22"/>
          <w:szCs w:val="22"/>
          <w:lang w:bidi="lt-LT"/>
        </w:rPr>
        <w:t xml:space="preserve"> 8 </w:t>
      </w:r>
      <w:r w:rsidR="00DE7916" w:rsidRPr="007939DC">
        <w:rPr>
          <w:rFonts w:asciiTheme="minorHAnsi" w:eastAsia="Calibri" w:hAnsiTheme="minorHAnsi" w:cstheme="minorHAnsi"/>
          <w:i w:val="0"/>
          <w:iCs w:val="0"/>
          <w:sz w:val="22"/>
          <w:szCs w:val="22"/>
          <w:lang w:bidi="lt-LT"/>
        </w:rPr>
        <w:t xml:space="preserve">dalyje </w:t>
      </w:r>
      <w:r w:rsidR="0077176F" w:rsidRPr="007939DC">
        <w:rPr>
          <w:rFonts w:asciiTheme="minorHAnsi" w:eastAsia="Calibri" w:hAnsiTheme="minorHAnsi" w:cstheme="minorHAnsi"/>
          <w:i w:val="0"/>
          <w:iCs w:val="0"/>
          <w:sz w:val="22"/>
          <w:szCs w:val="22"/>
          <w:lang w:bidi="lt-LT"/>
        </w:rPr>
        <w:t>nurodytas sąlygas ir reikalavimus</w:t>
      </w:r>
      <w:r w:rsidRPr="007939DC">
        <w:rPr>
          <w:rFonts w:asciiTheme="minorHAnsi" w:eastAsia="Calibri" w:hAnsiTheme="minorHAnsi" w:cstheme="minorHAnsi"/>
          <w:i w:val="0"/>
          <w:iCs w:val="0"/>
          <w:sz w:val="22"/>
          <w:szCs w:val="22"/>
          <w:lang w:bidi="lt-LT"/>
        </w:rPr>
        <w:t>;</w:t>
      </w:r>
    </w:p>
    <w:p w14:paraId="424C5BEF" w14:textId="0142F87C" w:rsidR="00FA60AA" w:rsidRPr="007939DC" w:rsidRDefault="00FA60AA"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lang w:bidi="lt-LT"/>
        </w:rPr>
        <w:t>tiekti statybai</w:t>
      </w:r>
      <w:r w:rsidR="00170776" w:rsidRPr="007939DC">
        <w:rPr>
          <w:rFonts w:asciiTheme="minorHAnsi" w:eastAsia="Calibri" w:hAnsiTheme="minorHAnsi" w:cstheme="minorHAnsi"/>
          <w:i w:val="0"/>
          <w:iCs w:val="0"/>
          <w:sz w:val="22"/>
          <w:szCs w:val="22"/>
          <w:lang w:bidi="lt-LT"/>
        </w:rPr>
        <w:t xml:space="preserve"> visas</w:t>
      </w:r>
      <w:r w:rsidRPr="007939DC">
        <w:rPr>
          <w:rFonts w:asciiTheme="minorHAnsi" w:eastAsia="Calibri" w:hAnsiTheme="minorHAnsi" w:cstheme="minorHAnsi"/>
          <w:i w:val="0"/>
          <w:iCs w:val="0"/>
          <w:sz w:val="22"/>
          <w:szCs w:val="22"/>
          <w:lang w:bidi="lt-LT"/>
        </w:rPr>
        <w:t xml:space="preserve"> reikalingas medžiagas</w:t>
      </w:r>
      <w:r w:rsidR="00E26727" w:rsidRPr="007939DC">
        <w:rPr>
          <w:rFonts w:asciiTheme="minorHAnsi" w:eastAsia="Calibri" w:hAnsiTheme="minorHAnsi" w:cstheme="minorHAnsi"/>
          <w:i w:val="0"/>
          <w:iCs w:val="0"/>
          <w:sz w:val="22"/>
          <w:szCs w:val="22"/>
          <w:lang w:bidi="lt-LT"/>
        </w:rPr>
        <w:t xml:space="preserve">. Rangovas negali siūlyti darbų atlikimui reikalingų </w:t>
      </w:r>
      <w:r w:rsidR="00A14CFB" w:rsidRPr="007939DC">
        <w:rPr>
          <w:rFonts w:asciiTheme="minorHAnsi" w:eastAsia="Calibri" w:hAnsiTheme="minorHAnsi" w:cstheme="minorHAnsi"/>
          <w:i w:val="0"/>
          <w:iCs w:val="0"/>
          <w:sz w:val="22"/>
          <w:szCs w:val="22"/>
          <w:lang w:bidi="lt-LT"/>
        </w:rPr>
        <w:t>medžiagų</w:t>
      </w:r>
      <w:r w:rsidR="00E26727" w:rsidRPr="007939DC">
        <w:rPr>
          <w:rFonts w:asciiTheme="minorHAnsi" w:eastAsia="Calibri" w:hAnsiTheme="minorHAnsi" w:cstheme="minorHAnsi"/>
          <w:i w:val="0"/>
          <w:iCs w:val="0"/>
          <w:sz w:val="22"/>
          <w:szCs w:val="22"/>
          <w:lang w:bidi="lt-LT"/>
        </w:rPr>
        <w:t xml:space="preserve"> (įskaitant jų sudedamąsias dalis) ar paslaugų, jei </w:t>
      </w:r>
      <w:r w:rsidR="00A14CFB" w:rsidRPr="007939DC">
        <w:rPr>
          <w:rFonts w:asciiTheme="minorHAnsi" w:eastAsia="Calibri" w:hAnsiTheme="minorHAnsi" w:cstheme="minorHAnsi"/>
          <w:i w:val="0"/>
          <w:iCs w:val="0"/>
          <w:sz w:val="22"/>
          <w:szCs w:val="22"/>
          <w:lang w:bidi="lt-LT"/>
        </w:rPr>
        <w:t>medž</w:t>
      </w:r>
      <w:r w:rsidR="00503B2A" w:rsidRPr="007939DC">
        <w:rPr>
          <w:rFonts w:asciiTheme="minorHAnsi" w:eastAsia="Calibri" w:hAnsiTheme="minorHAnsi" w:cstheme="minorHAnsi"/>
          <w:i w:val="0"/>
          <w:iCs w:val="0"/>
          <w:sz w:val="22"/>
          <w:szCs w:val="22"/>
          <w:lang w:bidi="lt-LT"/>
        </w:rPr>
        <w:t>iagų</w:t>
      </w:r>
      <w:r w:rsidR="00E26727" w:rsidRPr="007939DC">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r w:rsidR="009C1C4C" w:rsidRPr="007939DC">
        <w:rPr>
          <w:rFonts w:asciiTheme="minorHAnsi" w:eastAsia="Calibri" w:hAnsiTheme="minorHAnsi" w:cstheme="minorHAnsi"/>
          <w:i w:val="0"/>
          <w:iCs w:val="0"/>
          <w:sz w:val="22"/>
          <w:szCs w:val="22"/>
          <w:lang w:bidi="lt-LT"/>
        </w:rPr>
        <w:t>;</w:t>
      </w:r>
    </w:p>
    <w:p w14:paraId="59FEED8B" w14:textId="6F377DCC" w:rsidR="00CA4DFF" w:rsidRPr="007939DC" w:rsidRDefault="00BE5E8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bCs/>
          <w:i w:val="0"/>
          <w:iCs w:val="0"/>
          <w:sz w:val="22"/>
          <w:szCs w:val="22"/>
          <w:lang w:bidi="lt-LT"/>
        </w:rPr>
        <w:t>užtikrinti suvirinimo darbų priežiūrą;</w:t>
      </w:r>
    </w:p>
    <w:p w14:paraId="6ACCF03D" w14:textId="393BA236" w:rsidR="002F6D40" w:rsidRPr="006333FD" w:rsidRDefault="00FA60AA"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lang w:bidi="lt-LT"/>
        </w:rPr>
        <w:t xml:space="preserve">pastatyti </w:t>
      </w:r>
      <w:r w:rsidR="00F03CD2" w:rsidRPr="007939DC">
        <w:rPr>
          <w:rFonts w:asciiTheme="minorHAnsi" w:eastAsia="Calibri" w:hAnsiTheme="minorHAnsi" w:cstheme="minorHAnsi"/>
          <w:i w:val="0"/>
          <w:iCs w:val="0"/>
          <w:sz w:val="22"/>
          <w:szCs w:val="22"/>
          <w:lang w:bidi="lt-LT"/>
        </w:rPr>
        <w:t>užsakyt</w:t>
      </w:r>
      <w:r w:rsidR="00965350" w:rsidRPr="007939DC">
        <w:rPr>
          <w:rFonts w:asciiTheme="minorHAnsi" w:eastAsia="Calibri" w:hAnsiTheme="minorHAnsi" w:cstheme="minorHAnsi"/>
          <w:i w:val="0"/>
          <w:iCs w:val="0"/>
          <w:sz w:val="22"/>
          <w:szCs w:val="22"/>
          <w:lang w:bidi="lt-LT"/>
        </w:rPr>
        <w:t>us</w:t>
      </w:r>
      <w:r w:rsidR="00F03CD2" w:rsidRPr="007939DC">
        <w:rPr>
          <w:rFonts w:asciiTheme="minorHAnsi" w:eastAsia="Calibri" w:hAnsiTheme="minorHAnsi" w:cstheme="minorHAnsi"/>
          <w:i w:val="0"/>
          <w:iCs w:val="0"/>
          <w:sz w:val="22"/>
          <w:szCs w:val="22"/>
          <w:lang w:bidi="lt-LT"/>
        </w:rPr>
        <w:t xml:space="preserve"> </w:t>
      </w:r>
      <w:r w:rsidRPr="007939DC">
        <w:rPr>
          <w:rFonts w:asciiTheme="minorHAnsi" w:eastAsia="Calibri" w:hAnsiTheme="minorHAnsi" w:cstheme="minorHAnsi"/>
          <w:i w:val="0"/>
          <w:iCs w:val="0"/>
          <w:sz w:val="22"/>
          <w:szCs w:val="22"/>
          <w:lang w:bidi="lt-LT"/>
        </w:rPr>
        <w:t>šilumos tiekimo tinklus</w:t>
      </w:r>
      <w:r w:rsidR="00D415EC" w:rsidRPr="007939DC">
        <w:rPr>
          <w:rFonts w:asciiTheme="minorHAnsi" w:eastAsia="Calibri" w:hAnsiTheme="minorHAnsi" w:cstheme="minorHAnsi"/>
          <w:i w:val="0"/>
          <w:iCs w:val="0"/>
          <w:sz w:val="22"/>
          <w:szCs w:val="22"/>
          <w:lang w:bidi="lt-LT"/>
        </w:rPr>
        <w:t xml:space="preserve"> </w:t>
      </w:r>
      <w:r w:rsidR="00D415EC" w:rsidRPr="007939DC">
        <w:rPr>
          <w:rFonts w:asciiTheme="minorHAnsi" w:eastAsia="Calibri" w:hAnsiTheme="minorHAnsi" w:cstheme="minorHAnsi"/>
          <w:b/>
          <w:bCs/>
          <w:i w:val="0"/>
          <w:iCs w:val="0"/>
          <w:sz w:val="22"/>
          <w:szCs w:val="22"/>
          <w:lang w:bidi="lt-LT"/>
        </w:rPr>
        <w:t>(be dangų atstatymo)</w:t>
      </w:r>
      <w:r w:rsidR="00FC769E" w:rsidRPr="007939DC">
        <w:rPr>
          <w:rFonts w:asciiTheme="minorHAnsi" w:eastAsia="Calibri" w:hAnsiTheme="minorHAnsi" w:cstheme="minorHAnsi"/>
          <w:b/>
          <w:bCs/>
          <w:i w:val="0"/>
          <w:iCs w:val="0"/>
          <w:sz w:val="22"/>
          <w:szCs w:val="22"/>
          <w:lang w:bidi="lt-LT"/>
        </w:rPr>
        <w:t xml:space="preserve"> iki </w:t>
      </w:r>
      <w:r w:rsidR="00FC769E" w:rsidRPr="006333FD">
        <w:rPr>
          <w:rFonts w:asciiTheme="minorHAnsi" w:eastAsia="Calibri" w:hAnsiTheme="minorHAnsi" w:cstheme="minorHAnsi"/>
          <w:b/>
          <w:bCs/>
          <w:i w:val="0"/>
          <w:iCs w:val="0"/>
          <w:sz w:val="22"/>
          <w:szCs w:val="22"/>
          <w:lang w:bidi="lt-LT"/>
        </w:rPr>
        <w:t>202</w:t>
      </w:r>
      <w:r w:rsidR="00F30206" w:rsidRPr="006333FD">
        <w:rPr>
          <w:rFonts w:asciiTheme="minorHAnsi" w:eastAsia="Calibri" w:hAnsiTheme="minorHAnsi" w:cstheme="minorHAnsi"/>
          <w:b/>
          <w:bCs/>
          <w:i w:val="0"/>
          <w:iCs w:val="0"/>
          <w:sz w:val="22"/>
          <w:szCs w:val="22"/>
          <w:lang w:bidi="lt-LT"/>
        </w:rPr>
        <w:t>5</w:t>
      </w:r>
      <w:r w:rsidR="00FC769E" w:rsidRPr="006333FD">
        <w:rPr>
          <w:rFonts w:asciiTheme="minorHAnsi" w:eastAsia="Calibri" w:hAnsiTheme="minorHAnsi" w:cstheme="minorHAnsi"/>
          <w:b/>
          <w:bCs/>
          <w:i w:val="0"/>
          <w:iCs w:val="0"/>
          <w:sz w:val="22"/>
          <w:szCs w:val="22"/>
          <w:lang w:bidi="lt-LT"/>
        </w:rPr>
        <w:t>-</w:t>
      </w:r>
      <w:r w:rsidR="00ED5274" w:rsidRPr="006333FD">
        <w:rPr>
          <w:rFonts w:asciiTheme="minorHAnsi" w:eastAsia="Calibri" w:hAnsiTheme="minorHAnsi" w:cstheme="minorHAnsi"/>
          <w:b/>
          <w:bCs/>
          <w:i w:val="0"/>
          <w:iCs w:val="0"/>
          <w:sz w:val="22"/>
          <w:szCs w:val="22"/>
          <w:lang w:bidi="lt-LT"/>
        </w:rPr>
        <w:t>1</w:t>
      </w:r>
      <w:r w:rsidR="00487499">
        <w:rPr>
          <w:rFonts w:asciiTheme="minorHAnsi" w:eastAsia="Calibri" w:hAnsiTheme="minorHAnsi" w:cstheme="minorHAnsi"/>
          <w:b/>
          <w:bCs/>
          <w:i w:val="0"/>
          <w:iCs w:val="0"/>
          <w:sz w:val="22"/>
          <w:szCs w:val="22"/>
          <w:lang w:bidi="lt-LT"/>
        </w:rPr>
        <w:t>2-19. Prisijungimą prie esamų šilumos tiekimo tinklų atlikti iki 2025-09-01</w:t>
      </w:r>
      <w:r w:rsidR="0089488B" w:rsidRPr="006333FD">
        <w:rPr>
          <w:rFonts w:asciiTheme="minorHAnsi" w:eastAsia="Calibri" w:hAnsiTheme="minorHAnsi" w:cstheme="minorHAnsi"/>
          <w:b/>
          <w:bCs/>
          <w:i w:val="0"/>
          <w:iCs w:val="0"/>
          <w:sz w:val="22"/>
          <w:szCs w:val="22"/>
          <w:lang w:bidi="lt-LT"/>
        </w:rPr>
        <w:t>;</w:t>
      </w:r>
    </w:p>
    <w:p w14:paraId="1CD18739" w14:textId="4BF357E9" w:rsidR="00C249AD" w:rsidRPr="006333FD" w:rsidRDefault="00FA60AA"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333FD">
        <w:rPr>
          <w:rFonts w:asciiTheme="minorHAnsi" w:eastAsia="Calibri" w:hAnsiTheme="minorHAnsi" w:cstheme="minorHAnsi"/>
          <w:i w:val="0"/>
          <w:iCs w:val="0"/>
          <w:sz w:val="22"/>
          <w:szCs w:val="22"/>
          <w:lang w:bidi="lt-LT"/>
        </w:rPr>
        <w:t>parengti šilumos tiekimo tinklų statybos dokumentus pagal</w:t>
      </w:r>
      <w:r w:rsidR="00EA14E2" w:rsidRPr="006333FD">
        <w:rPr>
          <w:rFonts w:asciiTheme="minorHAnsi" w:eastAsia="Calibri" w:hAnsiTheme="minorHAnsi" w:cstheme="minorHAnsi"/>
          <w:i w:val="0"/>
          <w:iCs w:val="0"/>
          <w:sz w:val="22"/>
          <w:szCs w:val="22"/>
          <w:lang w:bidi="lt-LT"/>
        </w:rPr>
        <w:t xml:space="preserve"> Techninės specifikacijos</w:t>
      </w:r>
      <w:r w:rsidRPr="006333FD">
        <w:rPr>
          <w:rFonts w:asciiTheme="minorHAnsi" w:eastAsia="Calibri" w:hAnsiTheme="minorHAnsi" w:cstheme="minorHAnsi"/>
          <w:i w:val="0"/>
          <w:iCs w:val="0"/>
          <w:sz w:val="22"/>
          <w:szCs w:val="22"/>
          <w:lang w:bidi="lt-LT"/>
        </w:rPr>
        <w:t xml:space="preserve"> </w:t>
      </w:r>
      <w:r w:rsidR="008670AE" w:rsidRPr="006333FD">
        <w:rPr>
          <w:rFonts w:asciiTheme="minorHAnsi" w:eastAsia="Calibri" w:hAnsiTheme="minorHAnsi" w:cstheme="minorHAnsi"/>
          <w:i w:val="0"/>
          <w:iCs w:val="0"/>
          <w:sz w:val="22"/>
          <w:szCs w:val="22"/>
          <w:lang w:bidi="lt-LT"/>
        </w:rPr>
        <w:fldChar w:fldCharType="begin"/>
      </w:r>
      <w:r w:rsidR="008670AE" w:rsidRPr="006333FD">
        <w:rPr>
          <w:rFonts w:asciiTheme="minorHAnsi" w:eastAsia="Calibri" w:hAnsiTheme="minorHAnsi" w:cstheme="minorHAnsi"/>
          <w:i w:val="0"/>
          <w:iCs w:val="0"/>
          <w:sz w:val="22"/>
          <w:szCs w:val="22"/>
          <w:lang w:bidi="lt-LT"/>
        </w:rPr>
        <w:instrText xml:space="preserve"> REF _Ref130299847 \r \h  \* MERGEFORMAT </w:instrText>
      </w:r>
      <w:r w:rsidR="008670AE" w:rsidRPr="006333FD">
        <w:rPr>
          <w:rFonts w:asciiTheme="minorHAnsi" w:eastAsia="Calibri" w:hAnsiTheme="minorHAnsi" w:cstheme="minorHAnsi"/>
          <w:i w:val="0"/>
          <w:iCs w:val="0"/>
          <w:sz w:val="22"/>
          <w:szCs w:val="22"/>
          <w:lang w:bidi="lt-LT"/>
        </w:rPr>
      </w:r>
      <w:r w:rsidR="008670AE" w:rsidRPr="006333FD">
        <w:rPr>
          <w:rFonts w:asciiTheme="minorHAnsi" w:eastAsia="Calibri" w:hAnsiTheme="minorHAnsi" w:cstheme="minorHAnsi"/>
          <w:i w:val="0"/>
          <w:iCs w:val="0"/>
          <w:sz w:val="22"/>
          <w:szCs w:val="22"/>
          <w:lang w:bidi="lt-LT"/>
        </w:rPr>
        <w:fldChar w:fldCharType="separate"/>
      </w:r>
      <w:r w:rsidR="008670AE" w:rsidRPr="006333FD">
        <w:rPr>
          <w:rFonts w:asciiTheme="minorHAnsi" w:eastAsia="Calibri" w:hAnsiTheme="minorHAnsi" w:cstheme="minorHAnsi"/>
          <w:i w:val="0"/>
          <w:iCs w:val="0"/>
          <w:sz w:val="22"/>
          <w:szCs w:val="22"/>
          <w:lang w:bidi="lt-LT"/>
        </w:rPr>
        <w:t>3.1.</w:t>
      </w:r>
      <w:r w:rsidR="008670AE" w:rsidRPr="006333FD">
        <w:rPr>
          <w:rFonts w:asciiTheme="minorHAnsi" w:eastAsia="Calibri" w:hAnsiTheme="minorHAnsi" w:cstheme="minorHAnsi"/>
          <w:i w:val="0"/>
          <w:iCs w:val="0"/>
          <w:sz w:val="22"/>
          <w:szCs w:val="22"/>
          <w:lang w:bidi="lt-LT"/>
        </w:rPr>
        <w:fldChar w:fldCharType="end"/>
      </w:r>
      <w:r w:rsidR="00487499">
        <w:rPr>
          <w:rFonts w:asciiTheme="minorHAnsi" w:eastAsia="Calibri" w:hAnsiTheme="minorHAnsi" w:cstheme="minorHAnsi"/>
          <w:i w:val="0"/>
          <w:iCs w:val="0"/>
          <w:sz w:val="22"/>
          <w:szCs w:val="22"/>
          <w:lang w:bidi="lt-LT"/>
        </w:rPr>
        <w:t>7</w:t>
      </w:r>
      <w:r w:rsidR="00C80C0B" w:rsidRPr="006333FD">
        <w:rPr>
          <w:rFonts w:asciiTheme="minorHAnsi" w:eastAsia="Calibri" w:hAnsiTheme="minorHAnsi" w:cstheme="minorHAnsi"/>
          <w:i w:val="0"/>
          <w:iCs w:val="0"/>
          <w:sz w:val="22"/>
          <w:szCs w:val="22"/>
          <w:lang w:bidi="lt-LT"/>
        </w:rPr>
        <w:t>3</w:t>
      </w:r>
      <w:r w:rsidR="008670AE" w:rsidRPr="006333FD">
        <w:rPr>
          <w:rFonts w:asciiTheme="minorHAnsi" w:eastAsia="Calibri" w:hAnsiTheme="minorHAnsi" w:cstheme="minorHAnsi"/>
          <w:i w:val="0"/>
          <w:iCs w:val="0"/>
          <w:sz w:val="22"/>
          <w:szCs w:val="22"/>
          <w:lang w:bidi="lt-LT"/>
        </w:rPr>
        <w:t xml:space="preserve"> ir </w:t>
      </w:r>
      <w:r w:rsidR="008670AE" w:rsidRPr="006333FD">
        <w:rPr>
          <w:rFonts w:asciiTheme="minorHAnsi" w:eastAsia="Calibri" w:hAnsiTheme="minorHAnsi" w:cstheme="minorHAnsi"/>
          <w:i w:val="0"/>
          <w:iCs w:val="0"/>
          <w:sz w:val="22"/>
          <w:szCs w:val="22"/>
          <w:lang w:bidi="lt-LT"/>
        </w:rPr>
        <w:fldChar w:fldCharType="begin"/>
      </w:r>
      <w:r w:rsidR="008670AE" w:rsidRPr="006333FD">
        <w:rPr>
          <w:rFonts w:asciiTheme="minorHAnsi" w:eastAsia="Calibri" w:hAnsiTheme="minorHAnsi" w:cstheme="minorHAnsi"/>
          <w:i w:val="0"/>
          <w:iCs w:val="0"/>
          <w:sz w:val="22"/>
          <w:szCs w:val="22"/>
          <w:lang w:bidi="lt-LT"/>
        </w:rPr>
        <w:instrText xml:space="preserve"> REF _Ref130299871 \r \h  \* MERGEFORMAT </w:instrText>
      </w:r>
      <w:r w:rsidR="008670AE" w:rsidRPr="006333FD">
        <w:rPr>
          <w:rFonts w:asciiTheme="minorHAnsi" w:eastAsia="Calibri" w:hAnsiTheme="minorHAnsi" w:cstheme="minorHAnsi"/>
          <w:i w:val="0"/>
          <w:iCs w:val="0"/>
          <w:sz w:val="22"/>
          <w:szCs w:val="22"/>
          <w:lang w:bidi="lt-LT"/>
        </w:rPr>
      </w:r>
      <w:r w:rsidR="008670AE" w:rsidRPr="006333FD">
        <w:rPr>
          <w:rFonts w:asciiTheme="minorHAnsi" w:eastAsia="Calibri" w:hAnsiTheme="minorHAnsi" w:cstheme="minorHAnsi"/>
          <w:i w:val="0"/>
          <w:iCs w:val="0"/>
          <w:sz w:val="22"/>
          <w:szCs w:val="22"/>
          <w:lang w:bidi="lt-LT"/>
        </w:rPr>
        <w:fldChar w:fldCharType="separate"/>
      </w:r>
      <w:r w:rsidR="00F8579F" w:rsidRPr="006333FD">
        <w:rPr>
          <w:rFonts w:asciiTheme="minorHAnsi" w:eastAsia="Calibri" w:hAnsiTheme="minorHAnsi" w:cstheme="minorHAnsi"/>
          <w:i w:val="0"/>
          <w:iCs w:val="0"/>
          <w:sz w:val="22"/>
          <w:szCs w:val="22"/>
          <w:lang w:bidi="lt-LT"/>
        </w:rPr>
        <w:t>3.1.</w:t>
      </w:r>
      <w:r w:rsidR="008670AE" w:rsidRPr="006333FD">
        <w:rPr>
          <w:rFonts w:asciiTheme="minorHAnsi" w:eastAsia="Calibri" w:hAnsiTheme="minorHAnsi" w:cstheme="minorHAnsi"/>
          <w:i w:val="0"/>
          <w:iCs w:val="0"/>
          <w:sz w:val="22"/>
          <w:szCs w:val="22"/>
          <w:lang w:bidi="lt-LT"/>
        </w:rPr>
        <w:fldChar w:fldCharType="end"/>
      </w:r>
      <w:r w:rsidR="00487499">
        <w:rPr>
          <w:rFonts w:asciiTheme="minorHAnsi" w:eastAsia="Calibri" w:hAnsiTheme="minorHAnsi" w:cstheme="minorHAnsi"/>
          <w:i w:val="0"/>
          <w:iCs w:val="0"/>
          <w:sz w:val="22"/>
          <w:szCs w:val="22"/>
          <w:lang w:bidi="lt-LT"/>
        </w:rPr>
        <w:t>7</w:t>
      </w:r>
      <w:r w:rsidR="00C80C0B" w:rsidRPr="006333FD">
        <w:rPr>
          <w:rFonts w:asciiTheme="minorHAnsi" w:eastAsia="Calibri" w:hAnsiTheme="minorHAnsi" w:cstheme="minorHAnsi"/>
          <w:i w:val="0"/>
          <w:iCs w:val="0"/>
          <w:sz w:val="22"/>
          <w:szCs w:val="22"/>
          <w:lang w:bidi="lt-LT"/>
        </w:rPr>
        <w:t>4</w:t>
      </w:r>
      <w:r w:rsidRPr="006333FD">
        <w:rPr>
          <w:rFonts w:asciiTheme="minorHAnsi" w:eastAsia="Calibri" w:hAnsiTheme="minorHAnsi" w:cstheme="minorHAnsi"/>
          <w:i w:val="0"/>
          <w:iCs w:val="0"/>
          <w:sz w:val="22"/>
          <w:szCs w:val="22"/>
          <w:lang w:bidi="lt-LT"/>
        </w:rPr>
        <w:t xml:space="preserve"> </w:t>
      </w:r>
      <w:r w:rsidR="00EA14E2" w:rsidRPr="006333FD">
        <w:rPr>
          <w:rFonts w:asciiTheme="minorHAnsi" w:eastAsia="Calibri" w:hAnsiTheme="minorHAnsi" w:cstheme="minorHAnsi"/>
          <w:i w:val="0"/>
          <w:iCs w:val="0"/>
          <w:sz w:val="22"/>
          <w:szCs w:val="22"/>
          <w:lang w:bidi="lt-LT"/>
        </w:rPr>
        <w:t xml:space="preserve">punktų </w:t>
      </w:r>
      <w:r w:rsidRPr="006333FD">
        <w:rPr>
          <w:rFonts w:asciiTheme="minorHAnsi" w:eastAsia="Calibri" w:hAnsiTheme="minorHAnsi" w:cstheme="minorHAnsi"/>
          <w:i w:val="0"/>
          <w:iCs w:val="0"/>
          <w:sz w:val="22"/>
          <w:szCs w:val="22"/>
          <w:lang w:bidi="lt-LT"/>
        </w:rPr>
        <w:t>reikalavimus</w:t>
      </w:r>
      <w:r w:rsidR="00C249AD" w:rsidRPr="006333FD">
        <w:rPr>
          <w:rFonts w:asciiTheme="minorHAnsi" w:eastAsia="Calibri" w:hAnsiTheme="minorHAnsi" w:cstheme="minorHAnsi"/>
          <w:i w:val="0"/>
          <w:iCs w:val="0"/>
          <w:sz w:val="22"/>
          <w:szCs w:val="22"/>
          <w:lang w:bidi="lt-LT"/>
        </w:rPr>
        <w:t>;</w:t>
      </w:r>
    </w:p>
    <w:p w14:paraId="41436F10" w14:textId="5F73B5A0" w:rsidR="00132DD3" w:rsidRPr="006333FD" w:rsidRDefault="00132DD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333FD">
        <w:rPr>
          <w:rFonts w:asciiTheme="minorHAnsi" w:eastAsia="Calibri" w:hAnsiTheme="minorHAnsi" w:cstheme="minorHAnsi"/>
          <w:i w:val="0"/>
          <w:iCs w:val="0"/>
          <w:sz w:val="22"/>
          <w:szCs w:val="22"/>
          <w:lang w:bidi="lt-LT"/>
        </w:rPr>
        <w:t xml:space="preserve">techninę dokumentaciją Užsakovui pateikti iki </w:t>
      </w:r>
      <w:r w:rsidRPr="006333FD">
        <w:rPr>
          <w:rFonts w:asciiTheme="minorHAnsi" w:eastAsia="Calibri" w:hAnsiTheme="minorHAnsi" w:cstheme="minorHAnsi"/>
          <w:b/>
          <w:bCs/>
          <w:i w:val="0"/>
          <w:iCs w:val="0"/>
          <w:sz w:val="22"/>
          <w:szCs w:val="22"/>
          <w:lang w:bidi="lt-LT"/>
        </w:rPr>
        <w:t>202</w:t>
      </w:r>
      <w:r w:rsidR="00ED5274" w:rsidRPr="006333FD">
        <w:rPr>
          <w:rFonts w:asciiTheme="minorHAnsi" w:eastAsia="Calibri" w:hAnsiTheme="minorHAnsi" w:cstheme="minorHAnsi"/>
          <w:b/>
          <w:bCs/>
          <w:i w:val="0"/>
          <w:iCs w:val="0"/>
          <w:sz w:val="22"/>
          <w:szCs w:val="22"/>
          <w:lang w:bidi="lt-LT"/>
        </w:rPr>
        <w:t>6</w:t>
      </w:r>
      <w:r w:rsidRPr="006333FD">
        <w:rPr>
          <w:rFonts w:asciiTheme="minorHAnsi" w:eastAsia="Calibri" w:hAnsiTheme="minorHAnsi" w:cstheme="minorHAnsi"/>
          <w:b/>
          <w:bCs/>
          <w:i w:val="0"/>
          <w:iCs w:val="0"/>
          <w:sz w:val="22"/>
          <w:szCs w:val="22"/>
          <w:lang w:bidi="lt-LT"/>
        </w:rPr>
        <w:t>-</w:t>
      </w:r>
      <w:r w:rsidR="00ED5274" w:rsidRPr="006333FD">
        <w:rPr>
          <w:rFonts w:asciiTheme="minorHAnsi" w:eastAsia="Calibri" w:hAnsiTheme="minorHAnsi" w:cstheme="minorHAnsi"/>
          <w:b/>
          <w:bCs/>
          <w:i w:val="0"/>
          <w:iCs w:val="0"/>
          <w:sz w:val="22"/>
          <w:szCs w:val="22"/>
          <w:lang w:bidi="lt-LT"/>
        </w:rPr>
        <w:t>0</w:t>
      </w:r>
      <w:r w:rsidR="00487499">
        <w:rPr>
          <w:rFonts w:asciiTheme="minorHAnsi" w:eastAsia="Calibri" w:hAnsiTheme="minorHAnsi" w:cstheme="minorHAnsi"/>
          <w:b/>
          <w:bCs/>
          <w:i w:val="0"/>
          <w:iCs w:val="0"/>
          <w:sz w:val="22"/>
          <w:szCs w:val="22"/>
          <w:lang w:bidi="lt-LT"/>
        </w:rPr>
        <w:t>3</w:t>
      </w:r>
      <w:r w:rsidR="00D86CC1" w:rsidRPr="006333FD">
        <w:rPr>
          <w:rFonts w:asciiTheme="minorHAnsi" w:eastAsia="Calibri" w:hAnsiTheme="minorHAnsi" w:cstheme="minorHAnsi"/>
          <w:b/>
          <w:bCs/>
          <w:i w:val="0"/>
          <w:iCs w:val="0"/>
          <w:sz w:val="22"/>
          <w:szCs w:val="22"/>
          <w:lang w:bidi="lt-LT"/>
        </w:rPr>
        <w:t>-</w:t>
      </w:r>
      <w:r w:rsidR="002428C4" w:rsidRPr="006333FD">
        <w:rPr>
          <w:rFonts w:asciiTheme="minorHAnsi" w:eastAsia="Calibri" w:hAnsiTheme="minorHAnsi" w:cstheme="minorHAnsi"/>
          <w:b/>
          <w:bCs/>
          <w:i w:val="0"/>
          <w:iCs w:val="0"/>
          <w:sz w:val="22"/>
          <w:szCs w:val="22"/>
          <w:lang w:bidi="lt-LT"/>
        </w:rPr>
        <w:t>3</w:t>
      </w:r>
      <w:r w:rsidR="00ED5274" w:rsidRPr="006333FD">
        <w:rPr>
          <w:rFonts w:asciiTheme="minorHAnsi" w:eastAsia="Calibri" w:hAnsiTheme="minorHAnsi" w:cstheme="minorHAnsi"/>
          <w:b/>
          <w:bCs/>
          <w:i w:val="0"/>
          <w:iCs w:val="0"/>
          <w:sz w:val="22"/>
          <w:szCs w:val="22"/>
          <w:lang w:bidi="lt-LT"/>
        </w:rPr>
        <w:t>1</w:t>
      </w:r>
      <w:r w:rsidRPr="006333FD">
        <w:rPr>
          <w:rFonts w:asciiTheme="minorHAnsi" w:eastAsia="Calibri" w:hAnsiTheme="minorHAnsi" w:cstheme="minorHAnsi"/>
          <w:i w:val="0"/>
          <w:iCs w:val="0"/>
          <w:sz w:val="22"/>
          <w:szCs w:val="22"/>
          <w:lang w:bidi="lt-LT"/>
        </w:rPr>
        <w:t>.</w:t>
      </w:r>
    </w:p>
    <w:p w14:paraId="2ACEA99E" w14:textId="3A1F99F8" w:rsidR="001000E7" w:rsidRPr="007939DC" w:rsidRDefault="001000E7"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rPr>
        <w:t xml:space="preserve">Jeigu apibūdinant objektą </w:t>
      </w:r>
      <w:proofErr w:type="spellStart"/>
      <w:r w:rsidRPr="007939DC">
        <w:rPr>
          <w:rFonts w:asciiTheme="minorHAnsi" w:eastAsia="Calibri" w:hAnsiTheme="minorHAnsi" w:cstheme="minorHAnsi"/>
          <w:i w:val="0"/>
          <w:iCs w:val="0"/>
          <w:sz w:val="22"/>
          <w:szCs w:val="22"/>
        </w:rPr>
        <w:t>TP</w:t>
      </w:r>
      <w:proofErr w:type="spellEnd"/>
      <w:r w:rsidRPr="007939DC">
        <w:rPr>
          <w:rFonts w:asciiTheme="minorHAnsi" w:eastAsia="Calibri" w:hAnsiTheme="minorHAnsi" w:cstheme="minorHAnsi"/>
          <w:i w:val="0"/>
          <w:iCs w:val="0"/>
          <w:sz w:val="22"/>
          <w:szCs w:val="22"/>
        </w:rPr>
        <w:t xml:space="preserve"> ar kituose pirkimo dokumentuose ar jų prieduose nurodytas konkretus modelis ar šaltinis, konkretus procesas ar prekės ženklas, patentas, tipai, konkreti kilmė ar gamyba, toks nurodymas </w:t>
      </w:r>
      <w:r w:rsidR="00154285" w:rsidRPr="007939DC">
        <w:rPr>
          <w:rFonts w:asciiTheme="minorHAnsi" w:eastAsia="Calibri" w:hAnsiTheme="minorHAnsi" w:cstheme="minorHAnsi"/>
          <w:i w:val="0"/>
          <w:iCs w:val="0"/>
          <w:sz w:val="22"/>
          <w:szCs w:val="22"/>
        </w:rPr>
        <w:t xml:space="preserve">Rangovo </w:t>
      </w:r>
      <w:r w:rsidRPr="007939DC">
        <w:rPr>
          <w:rFonts w:asciiTheme="minorHAnsi" w:eastAsia="Calibri" w:hAnsiTheme="minorHAnsi" w:cstheme="minorHAnsi"/>
          <w:i w:val="0"/>
          <w:iCs w:val="0"/>
          <w:sz w:val="22"/>
          <w:szCs w:val="22"/>
        </w:rPr>
        <w:t>turi būti suprantamas kaip nurodytas „arba lygiavertis“.</w:t>
      </w:r>
    </w:p>
    <w:p w14:paraId="7A1AC1D3" w14:textId="03D759ED" w:rsidR="0003416B" w:rsidRPr="007939DC" w:rsidRDefault="0003416B"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rPr>
        <w:t xml:space="preserve">Jeigu apibūdinant objektą </w:t>
      </w:r>
      <w:proofErr w:type="spellStart"/>
      <w:r w:rsidRPr="007939DC">
        <w:rPr>
          <w:rFonts w:asciiTheme="minorHAnsi" w:eastAsia="Calibri" w:hAnsiTheme="minorHAnsi" w:cstheme="minorHAnsi"/>
          <w:i w:val="0"/>
          <w:iCs w:val="0"/>
          <w:sz w:val="22"/>
          <w:szCs w:val="22"/>
        </w:rPr>
        <w:t>TP</w:t>
      </w:r>
      <w:proofErr w:type="spellEnd"/>
      <w:r w:rsidRPr="007939DC">
        <w:rPr>
          <w:rFonts w:asciiTheme="minorHAnsi" w:eastAsia="Calibri" w:hAnsiTheme="minorHAnsi" w:cstheme="minorHAnsi"/>
          <w:i w:val="0"/>
          <w:iCs w:val="0"/>
          <w:sz w:val="22"/>
          <w:szCs w:val="22"/>
        </w:rPr>
        <w:t xml:space="preserve"> ar kituose pirkimo dokumentuose ar jų prieduose nurodyti standartai, techniniai liudijimai ar bendrosios techninės specifikacijos, toks nurodymas </w:t>
      </w:r>
      <w:r w:rsidR="00154285" w:rsidRPr="007939DC">
        <w:rPr>
          <w:rFonts w:asciiTheme="minorHAnsi" w:eastAsia="Calibri" w:hAnsiTheme="minorHAnsi" w:cstheme="minorHAnsi"/>
          <w:i w:val="0"/>
          <w:iCs w:val="0"/>
          <w:sz w:val="22"/>
          <w:szCs w:val="22"/>
        </w:rPr>
        <w:t xml:space="preserve">Rangovo </w:t>
      </w:r>
      <w:r w:rsidRPr="007939DC">
        <w:rPr>
          <w:rFonts w:asciiTheme="minorHAnsi" w:eastAsia="Calibri" w:hAnsiTheme="minorHAnsi" w:cstheme="minorHAnsi"/>
          <w:i w:val="0"/>
          <w:iCs w:val="0"/>
          <w:sz w:val="22"/>
          <w:szCs w:val="22"/>
        </w:rPr>
        <w:t>turi būti suprantamas kaip nurodytas „arba lygiavertis“.</w:t>
      </w:r>
    </w:p>
    <w:p w14:paraId="69C22B64" w14:textId="76DC330B" w:rsidR="001000E7" w:rsidRPr="007939DC" w:rsidRDefault="001000E7"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7939DC" w:rsidRDefault="001000E7" w:rsidP="007939DC">
      <w:pPr>
        <w:numPr>
          <w:ilvl w:val="0"/>
          <w:numId w:val="14"/>
        </w:numPr>
        <w:tabs>
          <w:tab w:val="left" w:pos="900"/>
        </w:tabs>
        <w:ind w:left="1418" w:hanging="284"/>
        <w:jc w:val="both"/>
        <w:textAlignment w:val="baseline"/>
        <w:rPr>
          <w:rFonts w:asciiTheme="minorHAnsi" w:eastAsia="Times New Roman" w:hAnsiTheme="minorHAnsi" w:cstheme="minorHAnsi"/>
          <w:sz w:val="22"/>
          <w:szCs w:val="22"/>
        </w:rPr>
      </w:pPr>
      <w:r w:rsidRPr="007939DC">
        <w:rPr>
          <w:rFonts w:asciiTheme="minorHAnsi" w:eastAsia="Times New Roman" w:hAnsiTheme="minorHAnsi" w:cstheme="minorHAnsi"/>
          <w:sz w:val="22"/>
          <w:szCs w:val="22"/>
        </w:rPr>
        <w:t>https://www.chc.lt/data/public/uploads/2022/01/isakymas-del-raat-apraso.pdf; </w:t>
      </w:r>
    </w:p>
    <w:p w14:paraId="26F71E45" w14:textId="77777777" w:rsidR="009D0FB8" w:rsidRPr="007939DC" w:rsidRDefault="009D0FB8" w:rsidP="007939DC">
      <w:pPr>
        <w:numPr>
          <w:ilvl w:val="0"/>
          <w:numId w:val="14"/>
        </w:numPr>
        <w:tabs>
          <w:tab w:val="left" w:pos="900"/>
        </w:tabs>
        <w:ind w:left="1418" w:hanging="284"/>
        <w:jc w:val="both"/>
        <w:textAlignment w:val="baseline"/>
        <w:rPr>
          <w:rFonts w:asciiTheme="minorHAnsi" w:eastAsia="Times New Roman" w:hAnsiTheme="minorHAnsi" w:cstheme="minorHAnsi"/>
          <w:sz w:val="22"/>
          <w:szCs w:val="22"/>
        </w:rPr>
      </w:pPr>
      <w:hyperlink r:id="rId11" w:tgtFrame="_blank" w:history="1">
        <w:r w:rsidRPr="007939DC">
          <w:rPr>
            <w:rFonts w:asciiTheme="minorHAnsi" w:eastAsia="Times New Roman" w:hAnsiTheme="minorHAnsi" w:cstheme="minorHAnsi"/>
            <w:sz w:val="22"/>
            <w:szCs w:val="22"/>
          </w:rPr>
          <w:t>https://e-seimas.lrs.lt/portal/legalAct/lt/TAD/TAIS.84302/asr</w:t>
        </w:r>
      </w:hyperlink>
      <w:r w:rsidRPr="007939DC">
        <w:rPr>
          <w:rFonts w:asciiTheme="minorHAnsi" w:eastAsia="Times New Roman" w:hAnsiTheme="minorHAnsi" w:cstheme="minorHAnsi"/>
          <w:sz w:val="22"/>
          <w:szCs w:val="22"/>
        </w:rPr>
        <w:t>; </w:t>
      </w:r>
    </w:p>
    <w:p w14:paraId="0523078B" w14:textId="006D8263" w:rsidR="001000E7" w:rsidRPr="007939DC" w:rsidRDefault="009D0FB8" w:rsidP="007939DC">
      <w:pPr>
        <w:numPr>
          <w:ilvl w:val="0"/>
          <w:numId w:val="14"/>
        </w:numPr>
        <w:tabs>
          <w:tab w:val="left" w:pos="0"/>
          <w:tab w:val="left" w:pos="900"/>
          <w:tab w:val="left" w:pos="3828"/>
        </w:tabs>
        <w:ind w:left="1418" w:right="55" w:hanging="284"/>
        <w:jc w:val="both"/>
        <w:textAlignment w:val="baseline"/>
        <w:rPr>
          <w:rFonts w:asciiTheme="minorHAnsi" w:hAnsiTheme="minorHAnsi" w:cstheme="minorHAnsi"/>
          <w:b/>
          <w:sz w:val="22"/>
          <w:szCs w:val="22"/>
          <w:shd w:val="clear" w:color="auto" w:fill="FFFFFF"/>
        </w:rPr>
      </w:pPr>
      <w:hyperlink r:id="rId12" w:tgtFrame="_blank" w:history="1">
        <w:r w:rsidRPr="007939DC">
          <w:rPr>
            <w:rFonts w:asciiTheme="minorHAnsi" w:eastAsia="Times New Roman" w:hAnsiTheme="minorHAnsi" w:cstheme="minorHAnsi"/>
            <w:sz w:val="22"/>
            <w:szCs w:val="22"/>
          </w:rPr>
          <w:t>https://e-seimas.lrs.lt/portal/legalAct/lt/TAD/TAIS.59267/asr</w:t>
        </w:r>
      </w:hyperlink>
      <w:r w:rsidRPr="007939DC">
        <w:rPr>
          <w:rFonts w:asciiTheme="minorHAnsi" w:eastAsia="Times New Roman" w:hAnsiTheme="minorHAnsi" w:cstheme="minorHAnsi"/>
          <w:sz w:val="22"/>
          <w:szCs w:val="22"/>
        </w:rPr>
        <w:t>.</w:t>
      </w:r>
    </w:p>
    <w:p w14:paraId="300E1D98" w14:textId="7EE29014" w:rsidR="009D0FB8" w:rsidRPr="007939DC" w:rsidRDefault="009D0FB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0C21CF00" w:rsidR="009D0FB8" w:rsidRPr="007939DC" w:rsidRDefault="009D0FB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rPr>
        <w:t xml:space="preserve">Laikytis teisės aktų reikalavimų (aktualios redakcijos). Jei projekte nurodytas teisės aktas, toks nurodymas </w:t>
      </w:r>
      <w:r w:rsidR="00154285" w:rsidRPr="007939DC">
        <w:rPr>
          <w:rFonts w:asciiTheme="minorHAnsi" w:eastAsia="Calibri" w:hAnsiTheme="minorHAnsi" w:cstheme="minorHAnsi"/>
          <w:i w:val="0"/>
          <w:iCs w:val="0"/>
          <w:sz w:val="22"/>
          <w:szCs w:val="22"/>
        </w:rPr>
        <w:t xml:space="preserve">Rangovo </w:t>
      </w:r>
      <w:r w:rsidRPr="007939DC">
        <w:rPr>
          <w:rFonts w:asciiTheme="minorHAnsi" w:eastAsia="Calibri" w:hAnsiTheme="minorHAnsi" w:cstheme="minorHAnsi"/>
          <w:i w:val="0"/>
          <w:iCs w:val="0"/>
          <w:sz w:val="22"/>
          <w:szCs w:val="22"/>
        </w:rPr>
        <w:t>turi būti suprantamas kaip nurodytas „(aktuali redakcija)“.</w:t>
      </w:r>
    </w:p>
    <w:p w14:paraId="51CDFE9F" w14:textId="63D77877" w:rsidR="009D0FB8" w:rsidRPr="007939DC" w:rsidRDefault="009D0FB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Iki Darbų pradžios gauti visus Darbų vykdymui reikiamus leidimus (išskyrus Statybos leidimą, kurį pateiks Užsakovas iki darbų pradžios).</w:t>
      </w:r>
    </w:p>
    <w:p w14:paraId="40C84D6B" w14:textId="77777777" w:rsidR="009D0FB8" w:rsidRPr="007939DC" w:rsidRDefault="009D0FB8" w:rsidP="00A651C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7939DC" w:rsidRDefault="00B3339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7939DC" w:rsidRDefault="00B3339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7939DC" w:rsidRDefault="00B33393" w:rsidP="007939DC">
      <w:pPr>
        <w:pStyle w:val="ListParagraph"/>
        <w:numPr>
          <w:ilvl w:val="0"/>
          <w:numId w:val="6"/>
        </w:numPr>
        <w:tabs>
          <w:tab w:val="left" w:pos="426"/>
          <w:tab w:val="left" w:pos="851"/>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pateikiam</w:t>
      </w:r>
      <w:r w:rsidR="00DA48BF" w:rsidRPr="007939DC">
        <w:rPr>
          <w:rFonts w:asciiTheme="minorHAnsi" w:eastAsia="Calibri" w:hAnsiTheme="minorHAnsi" w:cstheme="minorHAnsi"/>
          <w:color w:val="000000"/>
          <w:lang w:eastAsia="lt-LT" w:bidi="lt-LT"/>
        </w:rPr>
        <w:t>a</w:t>
      </w:r>
      <w:r w:rsidRPr="007939DC">
        <w:rPr>
          <w:rFonts w:asciiTheme="minorHAnsi" w:eastAsia="Calibri" w:hAnsiTheme="minorHAnsi" w:cstheme="minorHAnsi"/>
          <w:color w:val="000000"/>
          <w:lang w:eastAsia="lt-LT" w:bidi="lt-LT"/>
        </w:rPr>
        <w:t xml:space="preserve"> techninio projekto dalimi;</w:t>
      </w:r>
    </w:p>
    <w:p w14:paraId="0F454F5F" w14:textId="77777777" w:rsidR="00B33393" w:rsidRPr="007939DC" w:rsidRDefault="00B33393" w:rsidP="007939DC">
      <w:pPr>
        <w:pStyle w:val="ListParagraph"/>
        <w:numPr>
          <w:ilvl w:val="0"/>
          <w:numId w:val="6"/>
        </w:numPr>
        <w:tabs>
          <w:tab w:val="left" w:pos="426"/>
          <w:tab w:val="left" w:pos="851"/>
        </w:tabs>
        <w:ind w:left="1418" w:hanging="284"/>
        <w:jc w:val="both"/>
        <w:rPr>
          <w:rFonts w:asciiTheme="minorHAnsi" w:eastAsia="Calibri" w:hAnsiTheme="minorHAnsi" w:cstheme="minorHAnsi"/>
          <w:color w:val="000000"/>
          <w:lang w:eastAsia="lt-LT" w:bidi="lt-LT"/>
        </w:rPr>
      </w:pPr>
      <w:proofErr w:type="spellStart"/>
      <w:r w:rsidRPr="007939DC">
        <w:rPr>
          <w:rFonts w:asciiTheme="minorHAnsi" w:eastAsia="Calibri" w:hAnsiTheme="minorHAnsi" w:cstheme="minorHAnsi"/>
          <w:color w:val="000000"/>
          <w:lang w:eastAsia="lt-LT" w:bidi="lt-LT"/>
        </w:rPr>
        <w:t>STR</w:t>
      </w:r>
      <w:proofErr w:type="spellEnd"/>
      <w:r w:rsidRPr="007939DC">
        <w:rPr>
          <w:rFonts w:asciiTheme="minorHAnsi" w:eastAsia="Calibri" w:hAnsiTheme="minorHAnsi" w:cstheme="minorHAnsi"/>
          <w:color w:val="000000"/>
          <w:lang w:eastAsia="lt-LT" w:bidi="lt-LT"/>
        </w:rPr>
        <w:t xml:space="preserve"> 1.04.04:2017 „Statinio projektavimas, projekto ekspertizė“ nurodytais reikalavimais darbo projekto rengimo apimčiai ir turiniui.</w:t>
      </w:r>
    </w:p>
    <w:p w14:paraId="7102ACA7" w14:textId="44973F5B" w:rsidR="00B33393" w:rsidRPr="007939DC" w:rsidRDefault="00B3339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sz w:val="22"/>
          <w:szCs w:val="22"/>
          <w:lang w:bidi="lt-LT"/>
        </w:rPr>
        <w:t>Minimali darbo projekto sudėtis:</w:t>
      </w:r>
    </w:p>
    <w:p w14:paraId="0EA664E7" w14:textId="77777777" w:rsidR="00B33393" w:rsidRPr="007939DC" w:rsidRDefault="00B33393" w:rsidP="007939DC">
      <w:pPr>
        <w:pStyle w:val="ListParagraph"/>
        <w:numPr>
          <w:ilvl w:val="0"/>
          <w:numId w:val="6"/>
        </w:numPr>
        <w:tabs>
          <w:tab w:val="left" w:pos="993"/>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antraštinis lapas;</w:t>
      </w:r>
    </w:p>
    <w:p w14:paraId="2079AA7E" w14:textId="77777777" w:rsidR="00B33393" w:rsidRPr="007939DC" w:rsidRDefault="00B33393" w:rsidP="007939DC">
      <w:pPr>
        <w:pStyle w:val="ListParagraph"/>
        <w:numPr>
          <w:ilvl w:val="0"/>
          <w:numId w:val="6"/>
        </w:numPr>
        <w:tabs>
          <w:tab w:val="left" w:pos="993"/>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darbo projekto sudėtis;</w:t>
      </w:r>
    </w:p>
    <w:p w14:paraId="768E5C91" w14:textId="77777777" w:rsidR="00B33393" w:rsidRPr="007939DC" w:rsidRDefault="00B33393" w:rsidP="007939DC">
      <w:pPr>
        <w:pStyle w:val="ListParagraph"/>
        <w:numPr>
          <w:ilvl w:val="0"/>
          <w:numId w:val="6"/>
        </w:numPr>
        <w:tabs>
          <w:tab w:val="left" w:pos="993"/>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aiškinamasis raštas;</w:t>
      </w:r>
    </w:p>
    <w:p w14:paraId="4E821ABD" w14:textId="77777777" w:rsidR="00B33393" w:rsidRPr="007939DC" w:rsidRDefault="00B33393" w:rsidP="007939DC">
      <w:pPr>
        <w:pStyle w:val="ListParagraph"/>
        <w:numPr>
          <w:ilvl w:val="0"/>
          <w:numId w:val="6"/>
        </w:numPr>
        <w:tabs>
          <w:tab w:val="left" w:pos="993"/>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sąnaudų žiniaraščiai;</w:t>
      </w:r>
    </w:p>
    <w:p w14:paraId="7048AC6F" w14:textId="77777777" w:rsidR="00B33393" w:rsidRPr="007939DC" w:rsidRDefault="00B33393" w:rsidP="007939DC">
      <w:pPr>
        <w:pStyle w:val="ListParagraph"/>
        <w:numPr>
          <w:ilvl w:val="0"/>
          <w:numId w:val="6"/>
        </w:numPr>
        <w:tabs>
          <w:tab w:val="left" w:pos="993"/>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darbo brėžiniai.</w:t>
      </w:r>
    </w:p>
    <w:p w14:paraId="2F0C0E1E" w14:textId="5C354771" w:rsidR="00B33393" w:rsidRPr="007939DC" w:rsidRDefault="00B3339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 xml:space="preserve">Darbo projekto sprendiniai turi atitikti </w:t>
      </w:r>
      <w:proofErr w:type="spellStart"/>
      <w:r w:rsidRPr="007939DC">
        <w:rPr>
          <w:rFonts w:asciiTheme="minorHAnsi" w:eastAsia="Calibri" w:hAnsiTheme="minorHAnsi" w:cstheme="minorHAnsi"/>
          <w:i w:val="0"/>
          <w:iCs w:val="0"/>
          <w:color w:val="000000"/>
          <w:sz w:val="22"/>
          <w:szCs w:val="22"/>
          <w:lang w:eastAsia="lt-LT" w:bidi="lt-LT"/>
        </w:rPr>
        <w:t>TP</w:t>
      </w:r>
      <w:proofErr w:type="spellEnd"/>
      <w:r w:rsidRPr="007939DC">
        <w:rPr>
          <w:rFonts w:asciiTheme="minorHAnsi" w:eastAsia="Calibri" w:hAnsiTheme="minorHAnsi" w:cstheme="minorHAnsi"/>
          <w:i w:val="0"/>
          <w:iCs w:val="0"/>
          <w:color w:val="000000"/>
          <w:sz w:val="22"/>
          <w:szCs w:val="22"/>
          <w:lang w:eastAsia="lt-LT" w:bidi="lt-LT"/>
        </w:rPr>
        <w:t xml:space="preserve"> sprendinius ir Techninę specifikaciją.</w:t>
      </w:r>
    </w:p>
    <w:p w14:paraId="0302AE91" w14:textId="77777777" w:rsidR="009D0FB8" w:rsidRPr="007939DC" w:rsidRDefault="009D0FB8" w:rsidP="00A651C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7939DC" w:rsidRDefault="00AA37B0"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color w:val="000000"/>
          <w:sz w:val="22"/>
          <w:szCs w:val="22"/>
          <w:lang w:eastAsia="lt-LT" w:bidi="lt-LT"/>
        </w:rPr>
        <w:t xml:space="preserve">TECHNINIAI REIKALAVIMAI </w:t>
      </w:r>
      <w:proofErr w:type="spellStart"/>
      <w:r w:rsidRPr="007939DC">
        <w:rPr>
          <w:rFonts w:asciiTheme="minorHAnsi" w:eastAsia="Calibri" w:hAnsiTheme="minorHAnsi" w:cstheme="minorHAnsi"/>
          <w:b/>
          <w:i w:val="0"/>
          <w:iCs w:val="0"/>
          <w:color w:val="000000"/>
          <w:sz w:val="22"/>
          <w:szCs w:val="22"/>
          <w:lang w:eastAsia="lt-LT" w:bidi="lt-LT"/>
        </w:rPr>
        <w:t>VAMDŽIAMS</w:t>
      </w:r>
      <w:proofErr w:type="spellEnd"/>
      <w:r w:rsidRPr="007939DC">
        <w:rPr>
          <w:rFonts w:asciiTheme="minorHAnsi" w:eastAsia="Calibri" w:hAnsiTheme="minorHAnsi" w:cstheme="minorHAnsi"/>
          <w:b/>
          <w:i w:val="0"/>
          <w:iCs w:val="0"/>
          <w:color w:val="000000"/>
          <w:sz w:val="22"/>
          <w:szCs w:val="22"/>
          <w:lang w:eastAsia="lt-LT" w:bidi="lt-LT"/>
        </w:rPr>
        <w:t>:</w:t>
      </w:r>
    </w:p>
    <w:p w14:paraId="26BB283D" w14:textId="08DDFEE6" w:rsidR="00AA37B0" w:rsidRPr="007939DC" w:rsidRDefault="00AA37B0" w:rsidP="007939DC">
      <w:pPr>
        <w:pStyle w:val="ListParagraph"/>
        <w:numPr>
          <w:ilvl w:val="0"/>
          <w:numId w:val="6"/>
        </w:numPr>
        <w:tabs>
          <w:tab w:val="left" w:pos="426"/>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b/>
          <w:lang w:bidi="lt-LT"/>
        </w:rPr>
        <w:t>Rangovo</w:t>
      </w:r>
      <w:r w:rsidRPr="007939D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7939DC">
        <w:rPr>
          <w:rFonts w:asciiTheme="minorHAnsi" w:eastAsia="Calibri" w:hAnsiTheme="minorHAnsi" w:cstheme="minorHAnsi"/>
          <w:b/>
          <w:bCs/>
          <w:lang w:bidi="lt-LT"/>
        </w:rPr>
        <w:t>lygiaverčius</w:t>
      </w:r>
      <w:r w:rsidRPr="007939DC">
        <w:rPr>
          <w:rFonts w:asciiTheme="minorHAnsi" w:eastAsia="Calibri" w:hAnsiTheme="minorHAnsi" w:cstheme="minorHAnsi"/>
          <w:lang w:bidi="lt-LT"/>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AA37B0" w:rsidRPr="007939DC" w14:paraId="7D2D2456" w14:textId="77777777" w:rsidTr="00CE3116">
        <w:tc>
          <w:tcPr>
            <w:tcW w:w="2126" w:type="dxa"/>
            <w:shd w:val="clear" w:color="auto" w:fill="auto"/>
            <w:vAlign w:val="center"/>
          </w:tcPr>
          <w:p w14:paraId="3A1736B7" w14:textId="7308B64A"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 xml:space="preserve">LST EN </w:t>
            </w:r>
            <w:proofErr w:type="spellStart"/>
            <w:r w:rsidRPr="007939DC">
              <w:rPr>
                <w:rFonts w:asciiTheme="minorHAnsi" w:hAnsiTheme="minorHAnsi" w:cstheme="minorHAnsi"/>
                <w:sz w:val="22"/>
                <w:szCs w:val="22"/>
              </w:rPr>
              <w:t>253:2019</w:t>
            </w:r>
            <w:r w:rsidR="00D05334" w:rsidRPr="007939DC">
              <w:rPr>
                <w:rFonts w:asciiTheme="minorHAnsi" w:hAnsiTheme="minorHAnsi" w:cstheme="minorHAnsi"/>
                <w:sz w:val="22"/>
                <w:szCs w:val="22"/>
              </w:rPr>
              <w:t>+A1:2024</w:t>
            </w:r>
            <w:proofErr w:type="spellEnd"/>
          </w:p>
        </w:tc>
        <w:tc>
          <w:tcPr>
            <w:tcW w:w="7229" w:type="dxa"/>
            <w:shd w:val="clear" w:color="auto" w:fill="auto"/>
            <w:vAlign w:val="center"/>
          </w:tcPr>
          <w:p w14:paraId="279AEAC4" w14:textId="5C99C7C7" w:rsidR="00D05334"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Centralizuoto šilumos tiekimo vamzdžiai. Neardomai izoliuoto vieno vamzdžio sistemos, skirtos </w:t>
            </w:r>
            <w:proofErr w:type="spellStart"/>
            <w:r w:rsidRPr="007939DC">
              <w:rPr>
                <w:rFonts w:asciiTheme="minorHAnsi" w:hAnsiTheme="minorHAnsi" w:cstheme="minorHAnsi"/>
                <w:sz w:val="22"/>
                <w:szCs w:val="22"/>
              </w:rPr>
              <w:t>bekanaliams</w:t>
            </w:r>
            <w:proofErr w:type="spellEnd"/>
            <w:r w:rsidRPr="007939DC">
              <w:rPr>
                <w:rFonts w:asciiTheme="minorHAnsi" w:hAnsiTheme="minorHAnsi" w:cstheme="minorHAnsi"/>
                <w:sz w:val="22"/>
                <w:szCs w:val="22"/>
              </w:rPr>
              <w:t xml:space="preserve"> karšto vandens tinklams. Gamyklinė vamzdžių sąranka iš įvadinio plieninio vamzdžio, </w:t>
            </w:r>
            <w:proofErr w:type="spellStart"/>
            <w:r w:rsidRPr="007939DC">
              <w:rPr>
                <w:rFonts w:asciiTheme="minorHAnsi" w:hAnsiTheme="minorHAnsi" w:cstheme="minorHAnsi"/>
                <w:sz w:val="22"/>
                <w:szCs w:val="22"/>
              </w:rPr>
              <w:t>poliuretaninės</w:t>
            </w:r>
            <w:proofErr w:type="spellEnd"/>
            <w:r w:rsidRPr="007939DC">
              <w:rPr>
                <w:rFonts w:asciiTheme="minorHAnsi" w:hAnsiTheme="minorHAnsi" w:cstheme="minorHAnsi"/>
                <w:sz w:val="22"/>
                <w:szCs w:val="22"/>
              </w:rPr>
              <w:t xml:space="preserve"> šiluminės izoliacijos ir polietileninio apvalkalo</w:t>
            </w:r>
          </w:p>
        </w:tc>
      </w:tr>
      <w:tr w:rsidR="00AA37B0" w:rsidRPr="007939DC" w14:paraId="64F0ED3F" w14:textId="77777777" w:rsidTr="00CE3116">
        <w:tc>
          <w:tcPr>
            <w:tcW w:w="2126" w:type="dxa"/>
            <w:shd w:val="clear" w:color="auto" w:fill="auto"/>
            <w:vAlign w:val="center"/>
          </w:tcPr>
          <w:p w14:paraId="47D7EDDB" w14:textId="77777777"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448:2019</w:t>
            </w:r>
          </w:p>
        </w:tc>
        <w:tc>
          <w:tcPr>
            <w:tcW w:w="7229" w:type="dxa"/>
            <w:shd w:val="clear" w:color="auto" w:fill="auto"/>
            <w:vAlign w:val="center"/>
          </w:tcPr>
          <w:p w14:paraId="41CCB2B7" w14:textId="23778A3E" w:rsidR="00D05334"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Centralizuoto šilumos tiekimo vamzdžiai. Neardomai izoliuoto vieno vamzdžio sistemos, skirtos </w:t>
            </w:r>
            <w:proofErr w:type="spellStart"/>
            <w:r w:rsidRPr="007939DC">
              <w:rPr>
                <w:rFonts w:asciiTheme="minorHAnsi" w:hAnsiTheme="minorHAnsi" w:cstheme="minorHAnsi"/>
                <w:sz w:val="22"/>
                <w:szCs w:val="22"/>
              </w:rPr>
              <w:t>bekanaliams</w:t>
            </w:r>
            <w:proofErr w:type="spellEnd"/>
            <w:r w:rsidRPr="007939DC">
              <w:rPr>
                <w:rFonts w:asciiTheme="minorHAnsi" w:hAnsiTheme="minorHAnsi" w:cstheme="minorHAnsi"/>
                <w:sz w:val="22"/>
                <w:szCs w:val="22"/>
              </w:rPr>
              <w:t xml:space="preserve"> karšto vandens tinklams. Gamyklinės jungiamųjų detalių sąrankos iš plieninių įvadinių vamzdžių, </w:t>
            </w:r>
            <w:proofErr w:type="spellStart"/>
            <w:r w:rsidRPr="007939DC">
              <w:rPr>
                <w:rFonts w:asciiTheme="minorHAnsi" w:hAnsiTheme="minorHAnsi" w:cstheme="minorHAnsi"/>
                <w:sz w:val="22"/>
                <w:szCs w:val="22"/>
              </w:rPr>
              <w:t>poliuretaninės</w:t>
            </w:r>
            <w:proofErr w:type="spellEnd"/>
            <w:r w:rsidRPr="007939DC">
              <w:rPr>
                <w:rFonts w:asciiTheme="minorHAnsi" w:hAnsiTheme="minorHAnsi" w:cstheme="minorHAnsi"/>
                <w:sz w:val="22"/>
                <w:szCs w:val="22"/>
              </w:rPr>
              <w:t xml:space="preserve"> šiluminės izoliacijos ir polietileninio apvalkalo</w:t>
            </w:r>
          </w:p>
        </w:tc>
      </w:tr>
      <w:tr w:rsidR="00AA37B0" w:rsidRPr="007939DC" w14:paraId="6EFF24E3" w14:textId="77777777" w:rsidTr="00CE3116">
        <w:tc>
          <w:tcPr>
            <w:tcW w:w="2126" w:type="dxa"/>
            <w:shd w:val="clear" w:color="auto" w:fill="auto"/>
            <w:vAlign w:val="center"/>
          </w:tcPr>
          <w:p w14:paraId="09CA70C4" w14:textId="5B1861A5"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488:2019</w:t>
            </w:r>
          </w:p>
        </w:tc>
        <w:tc>
          <w:tcPr>
            <w:tcW w:w="7229" w:type="dxa"/>
            <w:shd w:val="clear" w:color="auto" w:fill="auto"/>
            <w:vAlign w:val="center"/>
          </w:tcPr>
          <w:p w14:paraId="3654D1BE" w14:textId="77777777" w:rsidR="00AA37B0"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Centralizuoto šilumos tiekimo vamzdžiai. Neardomai izoliuoto vieno vamzdžio sistemos, skirtos </w:t>
            </w:r>
            <w:proofErr w:type="spellStart"/>
            <w:r w:rsidRPr="007939DC">
              <w:rPr>
                <w:rFonts w:asciiTheme="minorHAnsi" w:hAnsiTheme="minorHAnsi" w:cstheme="minorHAnsi"/>
                <w:sz w:val="22"/>
                <w:szCs w:val="22"/>
              </w:rPr>
              <w:t>bekanaliams</w:t>
            </w:r>
            <w:proofErr w:type="spellEnd"/>
            <w:r w:rsidRPr="007939D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7939DC">
              <w:rPr>
                <w:rFonts w:asciiTheme="minorHAnsi" w:hAnsiTheme="minorHAnsi" w:cstheme="minorHAnsi"/>
                <w:sz w:val="22"/>
                <w:szCs w:val="22"/>
              </w:rPr>
              <w:t>poliuretanine</w:t>
            </w:r>
            <w:proofErr w:type="spellEnd"/>
            <w:r w:rsidRPr="007939DC">
              <w:rPr>
                <w:rFonts w:asciiTheme="minorHAnsi" w:hAnsiTheme="minorHAnsi" w:cstheme="minorHAnsi"/>
                <w:sz w:val="22"/>
                <w:szCs w:val="22"/>
              </w:rPr>
              <w:t xml:space="preserve"> šilumine izoliacija ir polietileniniu apvalkalu</w:t>
            </w:r>
          </w:p>
        </w:tc>
      </w:tr>
      <w:tr w:rsidR="00AA37B0" w:rsidRPr="007939DC" w14:paraId="46EA19A9" w14:textId="77777777" w:rsidTr="00CE3116">
        <w:tc>
          <w:tcPr>
            <w:tcW w:w="2126" w:type="dxa"/>
            <w:shd w:val="clear" w:color="auto" w:fill="auto"/>
            <w:vAlign w:val="center"/>
          </w:tcPr>
          <w:p w14:paraId="4D370184" w14:textId="41014075"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489</w:t>
            </w:r>
            <w:r w:rsidR="00D05334" w:rsidRPr="007939DC">
              <w:rPr>
                <w:rFonts w:asciiTheme="minorHAnsi" w:hAnsiTheme="minorHAnsi" w:cstheme="minorHAnsi"/>
                <w:sz w:val="22"/>
                <w:szCs w:val="22"/>
              </w:rPr>
              <w:t>-1</w:t>
            </w:r>
            <w:r w:rsidRPr="007939DC">
              <w:rPr>
                <w:rFonts w:asciiTheme="minorHAnsi" w:hAnsiTheme="minorHAnsi" w:cstheme="minorHAnsi"/>
                <w:sz w:val="22"/>
                <w:szCs w:val="22"/>
              </w:rPr>
              <w:t>:2019</w:t>
            </w:r>
          </w:p>
        </w:tc>
        <w:tc>
          <w:tcPr>
            <w:tcW w:w="7229" w:type="dxa"/>
            <w:shd w:val="clear" w:color="auto" w:fill="auto"/>
            <w:vAlign w:val="center"/>
          </w:tcPr>
          <w:p w14:paraId="5241F1E7" w14:textId="3370C0A3" w:rsidR="00D05334"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7939DC" w14:paraId="28884BF6" w14:textId="77777777" w:rsidTr="00CE3116">
        <w:tc>
          <w:tcPr>
            <w:tcW w:w="2126" w:type="dxa"/>
            <w:shd w:val="clear" w:color="auto" w:fill="auto"/>
            <w:vAlign w:val="center"/>
          </w:tcPr>
          <w:p w14:paraId="1DE75412" w14:textId="77777777"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14419:2019</w:t>
            </w:r>
          </w:p>
        </w:tc>
        <w:tc>
          <w:tcPr>
            <w:tcW w:w="7229" w:type="dxa"/>
            <w:shd w:val="clear" w:color="auto" w:fill="auto"/>
            <w:vAlign w:val="center"/>
          </w:tcPr>
          <w:p w14:paraId="4E90EAB0" w14:textId="77777777" w:rsidR="00AA37B0"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7939DC" w14:paraId="70F28A48" w14:textId="77777777" w:rsidTr="00CE3116">
        <w:tc>
          <w:tcPr>
            <w:tcW w:w="2126" w:type="dxa"/>
            <w:shd w:val="clear" w:color="auto" w:fill="auto"/>
            <w:vAlign w:val="center"/>
          </w:tcPr>
          <w:p w14:paraId="0FD6F709" w14:textId="1A636B3A" w:rsidR="00B33393" w:rsidRPr="007939DC" w:rsidRDefault="00B33393" w:rsidP="00A651C8">
            <w:pPr>
              <w:rPr>
                <w:rFonts w:asciiTheme="minorHAnsi" w:hAnsiTheme="minorHAnsi" w:cstheme="minorHAnsi"/>
                <w:sz w:val="22"/>
                <w:szCs w:val="22"/>
              </w:rPr>
            </w:pPr>
            <w:r w:rsidRPr="007939DC">
              <w:rPr>
                <w:rFonts w:asciiTheme="minorHAnsi" w:hAnsiTheme="minorHAnsi" w:cstheme="minorHAnsi"/>
                <w:sz w:val="22"/>
                <w:szCs w:val="22"/>
              </w:rPr>
              <w:t xml:space="preserve">LST EN </w:t>
            </w:r>
            <w:proofErr w:type="spellStart"/>
            <w:r w:rsidRPr="007939DC">
              <w:rPr>
                <w:rFonts w:asciiTheme="minorHAnsi" w:hAnsiTheme="minorHAnsi" w:cstheme="minorHAnsi"/>
                <w:sz w:val="22"/>
                <w:szCs w:val="22"/>
              </w:rPr>
              <w:t>13941-1:2019+A1:2022</w:t>
            </w:r>
            <w:proofErr w:type="spellEnd"/>
          </w:p>
        </w:tc>
        <w:tc>
          <w:tcPr>
            <w:tcW w:w="7229" w:type="dxa"/>
            <w:shd w:val="clear" w:color="auto" w:fill="auto"/>
            <w:vAlign w:val="center"/>
          </w:tcPr>
          <w:p w14:paraId="44CFBF81" w14:textId="77777777" w:rsidR="00B33393" w:rsidRPr="007939DC" w:rsidRDefault="00B33393"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7939DC">
              <w:rPr>
                <w:rFonts w:asciiTheme="minorHAnsi" w:hAnsiTheme="minorHAnsi" w:cstheme="minorHAnsi"/>
                <w:sz w:val="22"/>
                <w:szCs w:val="22"/>
              </w:rPr>
              <w:t>bekanaliams</w:t>
            </w:r>
            <w:proofErr w:type="spellEnd"/>
            <w:r w:rsidRPr="007939DC">
              <w:rPr>
                <w:rFonts w:asciiTheme="minorHAnsi" w:hAnsiTheme="minorHAnsi" w:cstheme="minorHAnsi"/>
                <w:sz w:val="22"/>
                <w:szCs w:val="22"/>
              </w:rPr>
              <w:t xml:space="preserve"> karšto vandens tinklams, projektavimas ir įrengimas. 1 dalis. Projektavimas</w:t>
            </w:r>
          </w:p>
        </w:tc>
      </w:tr>
      <w:tr w:rsidR="00B33393" w:rsidRPr="007939DC" w14:paraId="4D9A8FE9" w14:textId="77777777" w:rsidTr="00CE3116">
        <w:tc>
          <w:tcPr>
            <w:tcW w:w="2126" w:type="dxa"/>
            <w:shd w:val="clear" w:color="auto" w:fill="auto"/>
            <w:vAlign w:val="center"/>
          </w:tcPr>
          <w:p w14:paraId="23AFE4DE" w14:textId="179A9699" w:rsidR="00B33393" w:rsidRPr="007939DC" w:rsidRDefault="00B33393" w:rsidP="00A651C8">
            <w:pPr>
              <w:rPr>
                <w:rFonts w:asciiTheme="minorHAnsi" w:hAnsiTheme="minorHAnsi" w:cstheme="minorHAnsi"/>
                <w:sz w:val="22"/>
                <w:szCs w:val="22"/>
              </w:rPr>
            </w:pPr>
            <w:r w:rsidRPr="007939DC">
              <w:rPr>
                <w:rFonts w:asciiTheme="minorHAnsi" w:hAnsiTheme="minorHAnsi" w:cstheme="minorHAnsi"/>
                <w:sz w:val="22"/>
                <w:szCs w:val="22"/>
              </w:rPr>
              <w:t xml:space="preserve">LST EN </w:t>
            </w:r>
            <w:proofErr w:type="spellStart"/>
            <w:r w:rsidRPr="007939DC">
              <w:rPr>
                <w:rFonts w:asciiTheme="minorHAnsi" w:hAnsiTheme="minorHAnsi" w:cstheme="minorHAnsi"/>
                <w:sz w:val="22"/>
                <w:szCs w:val="22"/>
              </w:rPr>
              <w:t>13941-2:2019+A1:2022</w:t>
            </w:r>
            <w:proofErr w:type="spellEnd"/>
          </w:p>
        </w:tc>
        <w:tc>
          <w:tcPr>
            <w:tcW w:w="7229" w:type="dxa"/>
            <w:shd w:val="clear" w:color="auto" w:fill="auto"/>
            <w:vAlign w:val="center"/>
          </w:tcPr>
          <w:p w14:paraId="2DEBE41A" w14:textId="77777777" w:rsidR="00B33393" w:rsidRPr="007939DC" w:rsidRDefault="00B33393"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7939DC">
              <w:rPr>
                <w:rFonts w:asciiTheme="minorHAnsi" w:hAnsiTheme="minorHAnsi" w:cstheme="minorHAnsi"/>
                <w:sz w:val="22"/>
                <w:szCs w:val="22"/>
              </w:rPr>
              <w:t>bekanaliams</w:t>
            </w:r>
            <w:proofErr w:type="spellEnd"/>
            <w:r w:rsidRPr="007939DC">
              <w:rPr>
                <w:rFonts w:asciiTheme="minorHAnsi" w:hAnsiTheme="minorHAnsi" w:cstheme="minorHAnsi"/>
                <w:sz w:val="22"/>
                <w:szCs w:val="22"/>
              </w:rPr>
              <w:t xml:space="preserve"> karšto vandens tinklams, projektavimas ir įrengimas. 2 dalis. Įrengimas</w:t>
            </w:r>
          </w:p>
        </w:tc>
      </w:tr>
      <w:tr w:rsidR="00AA37B0" w:rsidRPr="007939DC" w14:paraId="5A040AE6" w14:textId="77777777" w:rsidTr="00CE3116">
        <w:tc>
          <w:tcPr>
            <w:tcW w:w="2126" w:type="dxa"/>
            <w:shd w:val="clear" w:color="auto" w:fill="auto"/>
            <w:vAlign w:val="center"/>
          </w:tcPr>
          <w:p w14:paraId="3D8FCF03" w14:textId="080EE43B"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10216-1</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2014</w:t>
            </w:r>
          </w:p>
        </w:tc>
        <w:tc>
          <w:tcPr>
            <w:tcW w:w="7229" w:type="dxa"/>
            <w:shd w:val="clear" w:color="auto" w:fill="auto"/>
            <w:vAlign w:val="center"/>
          </w:tcPr>
          <w:p w14:paraId="5105791C" w14:textId="19810566" w:rsidR="00D05334"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Besiūliai </w:t>
            </w:r>
            <w:r w:rsidR="003233D7" w:rsidRPr="007939DC">
              <w:rPr>
                <w:rFonts w:asciiTheme="minorHAnsi" w:hAnsiTheme="minorHAnsi" w:cstheme="minorHAnsi"/>
                <w:sz w:val="22"/>
                <w:szCs w:val="22"/>
              </w:rPr>
              <w:t xml:space="preserve">slėginiai plieniniai </w:t>
            </w:r>
            <w:r w:rsidRPr="007939DC">
              <w:rPr>
                <w:rFonts w:asciiTheme="minorHAnsi" w:hAnsiTheme="minorHAnsi" w:cstheme="minorHAnsi"/>
                <w:sz w:val="22"/>
                <w:szCs w:val="22"/>
              </w:rPr>
              <w:t>vamzdžiai. Techninės tiekimo sąlygos. 1 dalis. Kambario temperatūroje nurodytų savybių nelegiruotojo plieno vamzdžiai</w:t>
            </w:r>
          </w:p>
        </w:tc>
      </w:tr>
      <w:tr w:rsidR="00B33393" w:rsidRPr="007939DC" w14:paraId="65DDF36C" w14:textId="77777777" w:rsidTr="00CE3116">
        <w:tc>
          <w:tcPr>
            <w:tcW w:w="2126" w:type="dxa"/>
            <w:shd w:val="clear" w:color="auto" w:fill="auto"/>
            <w:vAlign w:val="center"/>
          </w:tcPr>
          <w:p w14:paraId="682310B0" w14:textId="20B4096C" w:rsidR="00B33393" w:rsidRPr="007939DC" w:rsidRDefault="00B33393" w:rsidP="00A651C8">
            <w:pPr>
              <w:rPr>
                <w:rFonts w:asciiTheme="minorHAnsi" w:hAnsiTheme="minorHAnsi" w:cstheme="minorHAnsi"/>
                <w:sz w:val="22"/>
                <w:szCs w:val="22"/>
              </w:rPr>
            </w:pPr>
            <w:r w:rsidRPr="007939DC">
              <w:rPr>
                <w:rFonts w:asciiTheme="minorHAnsi" w:hAnsiTheme="minorHAnsi" w:cstheme="minorHAnsi"/>
                <w:sz w:val="22"/>
                <w:szCs w:val="22"/>
              </w:rPr>
              <w:t>LST EN 10216-2:</w:t>
            </w:r>
            <w:r w:rsidR="003233D7" w:rsidRPr="007939DC">
              <w:rPr>
                <w:rFonts w:asciiTheme="minorHAnsi" w:hAnsiTheme="minorHAnsi" w:cstheme="minorHAnsi"/>
                <w:sz w:val="22"/>
                <w:szCs w:val="22"/>
              </w:rPr>
              <w:t>2024</w:t>
            </w:r>
          </w:p>
        </w:tc>
        <w:tc>
          <w:tcPr>
            <w:tcW w:w="7229" w:type="dxa"/>
            <w:shd w:val="clear" w:color="auto" w:fill="auto"/>
            <w:vAlign w:val="center"/>
          </w:tcPr>
          <w:p w14:paraId="244428CD" w14:textId="4C47499F" w:rsidR="003233D7" w:rsidRPr="007939DC" w:rsidRDefault="00B33393"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Besiūliai </w:t>
            </w:r>
            <w:r w:rsidR="003233D7" w:rsidRPr="007939DC">
              <w:rPr>
                <w:rFonts w:asciiTheme="minorHAnsi" w:hAnsiTheme="minorHAnsi" w:cstheme="minorHAnsi"/>
                <w:sz w:val="22"/>
                <w:szCs w:val="22"/>
              </w:rPr>
              <w:t>plieniniai slėginiai vamzdžiai</w:t>
            </w:r>
            <w:r w:rsidRPr="007939DC">
              <w:rPr>
                <w:rFonts w:asciiTheme="minorHAnsi" w:hAnsiTheme="minorHAnsi" w:cstheme="minorHAnsi"/>
                <w:sz w:val="22"/>
                <w:szCs w:val="22"/>
              </w:rPr>
              <w:t xml:space="preserve">. Techninės tiekimo sąlygos. 2 dalis. </w:t>
            </w:r>
            <w:r w:rsidR="000A4FE3" w:rsidRPr="007939DC">
              <w:rPr>
                <w:rFonts w:asciiTheme="minorHAnsi" w:hAnsiTheme="minorHAnsi" w:cstheme="minorHAnsi"/>
                <w:sz w:val="22"/>
                <w:szCs w:val="22"/>
              </w:rPr>
              <w:t>Nurodytų aukštatemperatūrių savybių nelegiruoto ir legiruoto plieno vamzdžiai</w:t>
            </w:r>
          </w:p>
        </w:tc>
      </w:tr>
      <w:tr w:rsidR="00AA37B0" w:rsidRPr="007939DC" w14:paraId="184BA5EE" w14:textId="77777777" w:rsidTr="00CE3116">
        <w:tc>
          <w:tcPr>
            <w:tcW w:w="2126" w:type="dxa"/>
            <w:shd w:val="clear" w:color="auto" w:fill="auto"/>
            <w:vAlign w:val="center"/>
          </w:tcPr>
          <w:p w14:paraId="0ED063DC" w14:textId="65E026D6"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10217-1</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6B93986E" w14:textId="60621494" w:rsidR="003233D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Suvirintieji plieniniai slėginiai vamzdžiai. Techninės tiekimo sąlygos. 1 dalis. Elektra suvirinti ir po </w:t>
            </w:r>
            <w:proofErr w:type="spellStart"/>
            <w:r w:rsidRPr="007939DC">
              <w:rPr>
                <w:rFonts w:asciiTheme="minorHAnsi" w:hAnsiTheme="minorHAnsi" w:cstheme="minorHAnsi"/>
                <w:sz w:val="22"/>
                <w:szCs w:val="22"/>
              </w:rPr>
              <w:t>fliusu</w:t>
            </w:r>
            <w:proofErr w:type="spellEnd"/>
            <w:r w:rsidRPr="007939DC">
              <w:rPr>
                <w:rFonts w:asciiTheme="minorHAnsi" w:hAnsiTheme="minorHAnsi" w:cstheme="minorHAnsi"/>
                <w:sz w:val="22"/>
                <w:szCs w:val="22"/>
              </w:rPr>
              <w:t xml:space="preserve"> suvirinti nelegiruoto plieno vamzdžiai, turintys nurodytas savybes kambario temperatūroje</w:t>
            </w:r>
          </w:p>
        </w:tc>
      </w:tr>
      <w:tr w:rsidR="00AA37B0" w:rsidRPr="007939DC" w14:paraId="66A973C9" w14:textId="77777777" w:rsidTr="00CE3116">
        <w:tc>
          <w:tcPr>
            <w:tcW w:w="2126" w:type="dxa"/>
            <w:shd w:val="clear" w:color="auto" w:fill="auto"/>
            <w:vAlign w:val="center"/>
          </w:tcPr>
          <w:p w14:paraId="29295994" w14:textId="633EC3EB"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10217-2</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325E4C7F" w14:textId="31F59FD4" w:rsidR="00CB474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Suvirintieji plieniniai slėginiai vamzdžiai. Techninės tiekimo sąlygos. 2 dalis. Elektra suvirinti nelegiruoto</w:t>
            </w:r>
            <w:r w:rsidR="00CB4747" w:rsidRPr="007939DC">
              <w:rPr>
                <w:rFonts w:asciiTheme="minorHAnsi" w:hAnsiTheme="minorHAnsi" w:cstheme="minorHAnsi"/>
                <w:sz w:val="22"/>
                <w:szCs w:val="22"/>
              </w:rPr>
              <w:t>jo</w:t>
            </w:r>
            <w:r w:rsidRPr="007939DC">
              <w:rPr>
                <w:rFonts w:asciiTheme="minorHAnsi" w:hAnsiTheme="minorHAnsi" w:cstheme="minorHAnsi"/>
                <w:sz w:val="22"/>
                <w:szCs w:val="22"/>
              </w:rPr>
              <w:t xml:space="preserve"> ir legiruoto</w:t>
            </w:r>
            <w:r w:rsidR="00CB4747" w:rsidRPr="007939DC">
              <w:rPr>
                <w:rFonts w:asciiTheme="minorHAnsi" w:hAnsiTheme="minorHAnsi" w:cstheme="minorHAnsi"/>
                <w:sz w:val="22"/>
                <w:szCs w:val="22"/>
              </w:rPr>
              <w:t>jo</w:t>
            </w:r>
            <w:r w:rsidRPr="007939DC">
              <w:rPr>
                <w:rFonts w:asciiTheme="minorHAnsi" w:hAnsiTheme="minorHAnsi" w:cstheme="minorHAnsi"/>
                <w:sz w:val="22"/>
                <w:szCs w:val="22"/>
              </w:rPr>
              <w:t xml:space="preserve"> plieno vamzdžiai, turintys nurodytas savybes aukštoje temperatūroje</w:t>
            </w:r>
          </w:p>
        </w:tc>
      </w:tr>
      <w:tr w:rsidR="00AA37B0" w:rsidRPr="007939DC" w14:paraId="0E6B65E9" w14:textId="77777777" w:rsidTr="00CE3116">
        <w:tc>
          <w:tcPr>
            <w:tcW w:w="2126" w:type="dxa"/>
            <w:shd w:val="clear" w:color="auto" w:fill="auto"/>
            <w:vAlign w:val="center"/>
          </w:tcPr>
          <w:p w14:paraId="0DCBC315" w14:textId="79EF08F3"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lastRenderedPageBreak/>
              <w:t>LST EN 10217-3</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5D07C708" w14:textId="7C0E1BC6" w:rsidR="003233D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Suvirintieji plieniniai slėginiai vamzdžiai. Techninės tiekimo sąlygos. 3 dalis. Elektra suvirinti ir po </w:t>
            </w:r>
            <w:proofErr w:type="spellStart"/>
            <w:r w:rsidRPr="007939DC">
              <w:rPr>
                <w:rFonts w:asciiTheme="minorHAnsi" w:hAnsiTheme="minorHAnsi" w:cstheme="minorHAnsi"/>
                <w:sz w:val="22"/>
                <w:szCs w:val="22"/>
              </w:rPr>
              <w:t>fliusu</w:t>
            </w:r>
            <w:proofErr w:type="spellEnd"/>
            <w:r w:rsidRPr="007939DC">
              <w:rPr>
                <w:rFonts w:asciiTheme="minorHAnsi" w:hAnsiTheme="minorHAnsi" w:cstheme="minorHAnsi"/>
                <w:sz w:val="22"/>
                <w:szCs w:val="22"/>
              </w:rPr>
              <w:t xml:space="preserve"> suvirinti </w:t>
            </w:r>
            <w:r w:rsidR="00CB4747" w:rsidRPr="007939DC">
              <w:rPr>
                <w:rFonts w:asciiTheme="minorHAnsi" w:hAnsiTheme="minorHAnsi" w:cstheme="minorHAnsi"/>
                <w:sz w:val="22"/>
                <w:szCs w:val="22"/>
              </w:rPr>
              <w:t xml:space="preserve">legiruotojo </w:t>
            </w:r>
            <w:r w:rsidRPr="007939DC">
              <w:rPr>
                <w:rFonts w:asciiTheme="minorHAnsi" w:hAnsiTheme="minorHAnsi" w:cstheme="minorHAnsi"/>
                <w:sz w:val="22"/>
                <w:szCs w:val="22"/>
              </w:rPr>
              <w:t>smulkiagrūdžio plieno vamzdžiai, turintys nurodytas savybes kambario, aukštoje ir žemoje temperatūroje</w:t>
            </w:r>
          </w:p>
        </w:tc>
      </w:tr>
      <w:tr w:rsidR="00AA37B0" w:rsidRPr="007939DC" w14:paraId="309760A8" w14:textId="77777777" w:rsidTr="00CE3116">
        <w:tc>
          <w:tcPr>
            <w:tcW w:w="2126" w:type="dxa"/>
            <w:shd w:val="clear" w:color="auto" w:fill="auto"/>
            <w:vAlign w:val="center"/>
          </w:tcPr>
          <w:p w14:paraId="4931539E" w14:textId="623758C6"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10217-4</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0461A22E" w14:textId="2C8E8145" w:rsidR="00CB474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Suvirintieji plieniniai slėginiai vamzdžiai. Techninės tiekimo sąlygos. 4 dalis. Elektra suvirinti nelegiruoto</w:t>
            </w:r>
            <w:r w:rsidR="00CB4747" w:rsidRPr="007939DC">
              <w:rPr>
                <w:rFonts w:asciiTheme="minorHAnsi" w:hAnsiTheme="minorHAnsi" w:cstheme="minorHAnsi"/>
                <w:sz w:val="22"/>
                <w:szCs w:val="22"/>
              </w:rPr>
              <w:t>jo</w:t>
            </w:r>
            <w:r w:rsidRPr="007939DC">
              <w:rPr>
                <w:rFonts w:asciiTheme="minorHAnsi" w:hAnsiTheme="minorHAnsi" w:cstheme="minorHAnsi"/>
                <w:sz w:val="22"/>
                <w:szCs w:val="22"/>
              </w:rPr>
              <w:t xml:space="preserve"> plieno vamzdžiai, turintys nurodytas savybes žemoje temperatūroje</w:t>
            </w:r>
          </w:p>
        </w:tc>
      </w:tr>
      <w:tr w:rsidR="00AA37B0" w:rsidRPr="007939DC" w14:paraId="7426A716" w14:textId="77777777" w:rsidTr="00CE3116">
        <w:tc>
          <w:tcPr>
            <w:tcW w:w="2126" w:type="dxa"/>
            <w:shd w:val="clear" w:color="auto" w:fill="auto"/>
            <w:vAlign w:val="center"/>
          </w:tcPr>
          <w:p w14:paraId="3A63CB5F" w14:textId="00557F92"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10217-5</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217DDA26" w14:textId="1D88E7C5" w:rsidR="00CB474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Suvirintieji plieniniai slėginiai vamzdžiai. Techninės tiekimo sąlygos. 5 dalis. Po </w:t>
            </w:r>
            <w:proofErr w:type="spellStart"/>
            <w:r w:rsidRPr="007939DC">
              <w:rPr>
                <w:rFonts w:asciiTheme="minorHAnsi" w:hAnsiTheme="minorHAnsi" w:cstheme="minorHAnsi"/>
                <w:sz w:val="22"/>
                <w:szCs w:val="22"/>
              </w:rPr>
              <w:t>fliusu</w:t>
            </w:r>
            <w:proofErr w:type="spellEnd"/>
            <w:r w:rsidRPr="007939D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7939DC" w14:paraId="095F6AAA" w14:textId="77777777" w:rsidTr="00CE3116">
        <w:tc>
          <w:tcPr>
            <w:tcW w:w="2126" w:type="dxa"/>
            <w:shd w:val="clear" w:color="auto" w:fill="auto"/>
            <w:vAlign w:val="center"/>
          </w:tcPr>
          <w:p w14:paraId="09E4FB8B" w14:textId="6B0BBD22" w:rsidR="00AA37B0" w:rsidRPr="007939DC" w:rsidRDefault="00AA37B0" w:rsidP="00A651C8">
            <w:pPr>
              <w:rPr>
                <w:rFonts w:asciiTheme="minorHAnsi" w:hAnsiTheme="minorHAnsi" w:cstheme="minorHAnsi"/>
                <w:sz w:val="22"/>
                <w:szCs w:val="22"/>
              </w:rPr>
            </w:pPr>
            <w:r w:rsidRPr="007939DC">
              <w:rPr>
                <w:rFonts w:asciiTheme="minorHAnsi" w:hAnsiTheme="minorHAnsi" w:cstheme="minorHAnsi"/>
                <w:sz w:val="22"/>
                <w:szCs w:val="22"/>
              </w:rPr>
              <w:t>LST EN 10217-6</w:t>
            </w:r>
            <w:r w:rsidR="00CB4747" w:rsidRPr="007939DC">
              <w:rPr>
                <w:rFonts w:asciiTheme="minorHAnsi" w:hAnsiTheme="minorHAnsi" w:cstheme="minorHAnsi"/>
                <w:sz w:val="22"/>
                <w:szCs w:val="22"/>
              </w:rPr>
              <w:t>:</w:t>
            </w:r>
            <w:r w:rsidRPr="007939DC">
              <w:rPr>
                <w:rFonts w:asciiTheme="minorHAnsi" w:hAnsiTheme="minorHAnsi" w:cstheme="minorHAnsi"/>
                <w:sz w:val="22"/>
                <w:szCs w:val="22"/>
              </w:rPr>
              <w:t>2019</w:t>
            </w:r>
          </w:p>
        </w:tc>
        <w:tc>
          <w:tcPr>
            <w:tcW w:w="7229" w:type="dxa"/>
            <w:shd w:val="clear" w:color="auto" w:fill="auto"/>
            <w:vAlign w:val="center"/>
          </w:tcPr>
          <w:p w14:paraId="3092C369" w14:textId="6021E136" w:rsidR="00CB4747" w:rsidRPr="007939DC" w:rsidRDefault="00AA37B0" w:rsidP="00A651C8">
            <w:pPr>
              <w:jc w:val="both"/>
              <w:rPr>
                <w:rFonts w:asciiTheme="minorHAnsi" w:hAnsiTheme="minorHAnsi" w:cstheme="minorHAnsi"/>
                <w:sz w:val="22"/>
                <w:szCs w:val="22"/>
              </w:rPr>
            </w:pPr>
            <w:r w:rsidRPr="007939DC">
              <w:rPr>
                <w:rFonts w:asciiTheme="minorHAnsi" w:hAnsiTheme="minorHAnsi" w:cstheme="minorHAnsi"/>
                <w:sz w:val="22"/>
                <w:szCs w:val="22"/>
              </w:rPr>
              <w:t xml:space="preserve">Suvirintieji plieniniai slėginiai vamzdžiai. Techninės tiekimo sąlygos. 6 dalis. Po </w:t>
            </w:r>
            <w:proofErr w:type="spellStart"/>
            <w:r w:rsidRPr="007939DC">
              <w:rPr>
                <w:rFonts w:asciiTheme="minorHAnsi" w:hAnsiTheme="minorHAnsi" w:cstheme="minorHAnsi"/>
                <w:sz w:val="22"/>
                <w:szCs w:val="22"/>
              </w:rPr>
              <w:t>fliusu</w:t>
            </w:r>
            <w:proofErr w:type="spellEnd"/>
            <w:r w:rsidRPr="007939DC">
              <w:rPr>
                <w:rFonts w:asciiTheme="minorHAnsi" w:hAnsiTheme="minorHAnsi" w:cstheme="minorHAnsi"/>
                <w:sz w:val="22"/>
                <w:szCs w:val="22"/>
              </w:rPr>
              <w:t xml:space="preserve"> suvirinti nelegiruotojo plieno vamzdžiai, turintys nurodytas savybes žemoje temperatūroje</w:t>
            </w:r>
          </w:p>
        </w:tc>
      </w:tr>
    </w:tbl>
    <w:p w14:paraId="07D58E27" w14:textId="3C63AAED" w:rsidR="00AA37B0" w:rsidRPr="007939DC" w:rsidRDefault="00031320"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w:t>
      </w:r>
      <w:r w:rsidR="00CB4747" w:rsidRPr="007939DC">
        <w:rPr>
          <w:rFonts w:asciiTheme="minorHAnsi" w:hAnsiTheme="minorHAnsi" w:cstheme="minorHAnsi"/>
          <w:i w:val="0"/>
          <w:iCs w:val="0"/>
          <w:sz w:val="22"/>
          <w:szCs w:val="22"/>
        </w:rPr>
        <w:t>24</w:t>
      </w:r>
      <w:r w:rsidRPr="007939DC">
        <w:rPr>
          <w:rFonts w:asciiTheme="minorHAnsi" w:hAnsiTheme="minorHAnsi" w:cstheme="minorHAnsi"/>
          <w:i w:val="0"/>
          <w:iCs w:val="0"/>
          <w:sz w:val="22"/>
          <w:szCs w:val="22"/>
        </w:rPr>
        <w:t xml:space="preserve"> arba lygiavertį standartą besiūliams slėginiams vamzdžiams. Plieninių vamzdžių medžiaga turi būti plienas, kurio cheminė sudėtis bei mechaninės savybės turi atitikti </w:t>
      </w:r>
      <w:proofErr w:type="spellStart"/>
      <w:r w:rsidRPr="007939DC">
        <w:rPr>
          <w:rFonts w:asciiTheme="minorHAnsi" w:hAnsiTheme="minorHAnsi" w:cstheme="minorHAnsi"/>
          <w:i w:val="0"/>
          <w:iCs w:val="0"/>
          <w:sz w:val="22"/>
          <w:szCs w:val="22"/>
        </w:rPr>
        <w:t>P235GH</w:t>
      </w:r>
      <w:proofErr w:type="spellEnd"/>
      <w:r w:rsidRPr="007939DC">
        <w:rPr>
          <w:rFonts w:asciiTheme="minorHAnsi" w:hAnsiTheme="minorHAnsi" w:cstheme="minorHAnsi"/>
          <w:i w:val="0"/>
          <w:iCs w:val="0"/>
          <w:sz w:val="22"/>
          <w:szCs w:val="22"/>
        </w:rPr>
        <w:t xml:space="preserve"> arba lygiavertės markės. Plienas ramaus stingimo</w:t>
      </w:r>
      <w:r w:rsidR="00A60D32" w:rsidRPr="007939DC">
        <w:rPr>
          <w:rFonts w:asciiTheme="minorHAnsi" w:hAnsiTheme="minorHAnsi" w:cstheme="minorHAnsi"/>
          <w:i w:val="0"/>
          <w:iCs w:val="0"/>
          <w:sz w:val="22"/>
          <w:szCs w:val="22"/>
        </w:rPr>
        <w:t>.</w:t>
      </w:r>
    </w:p>
    <w:p w14:paraId="196107D5" w14:textId="1C613302" w:rsidR="00A13FB0" w:rsidRPr="007939DC" w:rsidRDefault="00A13FB0"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 xml:space="preserve">Šilumos tiekimo tinklų sklendėms (pramoniniu būdu izoliuotoms) naudojamas plienas turi atitikti vamzdžiams naudojamą plieną. Sklendžių nominalus slėgis </w:t>
      </w:r>
      <w:proofErr w:type="spellStart"/>
      <w:r w:rsidRPr="007939DC">
        <w:rPr>
          <w:rFonts w:asciiTheme="minorHAnsi" w:hAnsiTheme="minorHAnsi" w:cstheme="minorHAnsi"/>
          <w:i w:val="0"/>
          <w:iCs w:val="0"/>
          <w:sz w:val="22"/>
          <w:szCs w:val="22"/>
        </w:rPr>
        <w:t>PN</w:t>
      </w:r>
      <w:proofErr w:type="spellEnd"/>
      <w:r w:rsidRPr="007939DC">
        <w:rPr>
          <w:rFonts w:asciiTheme="minorHAnsi" w:hAnsiTheme="minorHAnsi" w:cstheme="minorHAnsi"/>
          <w:i w:val="0"/>
          <w:iCs w:val="0"/>
          <w:sz w:val="22"/>
          <w:szCs w:val="22"/>
        </w:rPr>
        <w:t xml:space="preserve"> 1,6 </w:t>
      </w:r>
      <w:proofErr w:type="spellStart"/>
      <w:r w:rsidRPr="007939DC">
        <w:rPr>
          <w:rFonts w:asciiTheme="minorHAnsi" w:hAnsiTheme="minorHAnsi" w:cstheme="minorHAnsi"/>
          <w:i w:val="0"/>
          <w:iCs w:val="0"/>
          <w:sz w:val="22"/>
          <w:szCs w:val="22"/>
        </w:rPr>
        <w:t>MPa</w:t>
      </w:r>
      <w:proofErr w:type="spellEnd"/>
      <w:r w:rsidRPr="007939DC">
        <w:rPr>
          <w:rFonts w:asciiTheme="minorHAnsi" w:hAnsiTheme="minorHAnsi" w:cstheme="minorHAnsi"/>
          <w:i w:val="0"/>
          <w:iCs w:val="0"/>
          <w:sz w:val="22"/>
          <w:szCs w:val="22"/>
        </w:rPr>
        <w:t xml:space="preserve">, darbinė temperatūra </w:t>
      </w:r>
      <w:proofErr w:type="spellStart"/>
      <w:r w:rsidRPr="007939DC">
        <w:rPr>
          <w:rFonts w:asciiTheme="minorHAnsi" w:hAnsiTheme="minorHAnsi" w:cstheme="minorHAnsi"/>
          <w:i w:val="0"/>
          <w:iCs w:val="0"/>
          <w:sz w:val="22"/>
          <w:szCs w:val="22"/>
        </w:rPr>
        <w:t>T</w:t>
      </w:r>
      <w:r w:rsidRPr="007939DC">
        <w:rPr>
          <w:rFonts w:asciiTheme="minorHAnsi" w:hAnsiTheme="minorHAnsi" w:cstheme="minorHAnsi"/>
          <w:i w:val="0"/>
          <w:iCs w:val="0"/>
          <w:sz w:val="22"/>
          <w:szCs w:val="22"/>
          <w:vertAlign w:val="subscript"/>
        </w:rPr>
        <w:t>d</w:t>
      </w:r>
      <w:proofErr w:type="spellEnd"/>
      <w:r w:rsidRPr="007939DC">
        <w:rPr>
          <w:rFonts w:asciiTheme="minorHAnsi" w:hAnsiTheme="minorHAnsi" w:cstheme="minorHAnsi"/>
          <w:i w:val="0"/>
          <w:iCs w:val="0"/>
          <w:sz w:val="22"/>
          <w:szCs w:val="22"/>
        </w:rPr>
        <w:t xml:space="preserve"> iki </w:t>
      </w:r>
      <w:proofErr w:type="spellStart"/>
      <w:r w:rsidRPr="007939DC">
        <w:rPr>
          <w:rFonts w:asciiTheme="minorHAnsi" w:hAnsiTheme="minorHAnsi" w:cstheme="minorHAnsi"/>
          <w:i w:val="0"/>
          <w:iCs w:val="0"/>
          <w:sz w:val="22"/>
          <w:szCs w:val="22"/>
        </w:rPr>
        <w:t>120°C</w:t>
      </w:r>
      <w:proofErr w:type="spellEnd"/>
      <w:r w:rsidRPr="007939DC">
        <w:rPr>
          <w:rFonts w:asciiTheme="minorHAnsi" w:hAnsiTheme="minorHAnsi" w:cstheme="minorHAnsi"/>
          <w:i w:val="0"/>
          <w:iCs w:val="0"/>
          <w:sz w:val="22"/>
          <w:szCs w:val="22"/>
        </w:rPr>
        <w:t>.</w:t>
      </w:r>
    </w:p>
    <w:p w14:paraId="7AB28B9B" w14:textId="4C170057" w:rsidR="00AA37B0" w:rsidRPr="007939DC" w:rsidRDefault="00A60D3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 xml:space="preserve">Pramoniniu būdu </w:t>
      </w:r>
      <w:r w:rsidR="00E9266E" w:rsidRPr="007939DC">
        <w:rPr>
          <w:rFonts w:asciiTheme="minorHAnsi" w:eastAsia="Calibri" w:hAnsiTheme="minorHAnsi" w:cstheme="minorHAnsi"/>
          <w:i w:val="0"/>
          <w:iCs w:val="0"/>
          <w:color w:val="000000"/>
          <w:sz w:val="22"/>
          <w:szCs w:val="22"/>
          <w:lang w:eastAsia="lt-LT" w:bidi="lt-LT"/>
        </w:rPr>
        <w:t xml:space="preserve">neardomos </w:t>
      </w:r>
      <w:r w:rsidRPr="007939DC">
        <w:rPr>
          <w:rFonts w:asciiTheme="minorHAnsi" w:eastAsia="Calibri" w:hAnsiTheme="minorHAnsi" w:cstheme="minorHAnsi"/>
          <w:i w:val="0"/>
          <w:iCs w:val="0"/>
          <w:color w:val="000000"/>
          <w:sz w:val="22"/>
          <w:szCs w:val="22"/>
          <w:lang w:eastAsia="lt-LT" w:bidi="lt-LT"/>
        </w:rPr>
        <w:t xml:space="preserve">izoliuotos vamzdynų sistemos numatomas minimalus tarnavimo </w:t>
      </w:r>
      <w:r w:rsidR="00862C5F" w:rsidRPr="007939DC">
        <w:rPr>
          <w:rFonts w:asciiTheme="minorHAnsi" w:eastAsia="Calibri" w:hAnsiTheme="minorHAnsi" w:cstheme="minorHAnsi"/>
          <w:i w:val="0"/>
          <w:iCs w:val="0"/>
          <w:color w:val="000000"/>
          <w:sz w:val="22"/>
          <w:szCs w:val="22"/>
          <w:lang w:eastAsia="lt-LT" w:bidi="lt-LT"/>
        </w:rPr>
        <w:t>laikas (</w:t>
      </w:r>
      <w:r w:rsidRPr="007939DC">
        <w:rPr>
          <w:rFonts w:asciiTheme="minorHAnsi" w:eastAsia="Calibri" w:hAnsiTheme="minorHAnsi" w:cstheme="minorHAnsi"/>
          <w:i w:val="0"/>
          <w:iCs w:val="0"/>
          <w:color w:val="000000"/>
          <w:sz w:val="22"/>
          <w:szCs w:val="22"/>
          <w:lang w:eastAsia="lt-LT" w:bidi="lt-LT"/>
        </w:rPr>
        <w:t>ilgaamžiškumas</w:t>
      </w:r>
      <w:r w:rsidR="00862C5F" w:rsidRPr="007939DC">
        <w:rPr>
          <w:rFonts w:asciiTheme="minorHAnsi" w:eastAsia="Calibri" w:hAnsiTheme="minorHAnsi" w:cstheme="minorHAnsi"/>
          <w:i w:val="0"/>
          <w:iCs w:val="0"/>
          <w:color w:val="000000"/>
          <w:sz w:val="22"/>
          <w:szCs w:val="22"/>
          <w:lang w:eastAsia="lt-LT" w:bidi="lt-LT"/>
        </w:rPr>
        <w:t>)</w:t>
      </w:r>
      <w:r w:rsidRPr="007939DC">
        <w:rPr>
          <w:rFonts w:asciiTheme="minorHAnsi" w:eastAsia="Calibri" w:hAnsiTheme="minorHAnsi" w:cstheme="minorHAnsi"/>
          <w:i w:val="0"/>
          <w:iCs w:val="0"/>
          <w:color w:val="000000"/>
          <w:sz w:val="22"/>
          <w:szCs w:val="22"/>
          <w:lang w:eastAsia="lt-LT" w:bidi="lt-LT"/>
        </w:rPr>
        <w:t xml:space="preserve"> – </w:t>
      </w:r>
      <w:r w:rsidR="00E9266E" w:rsidRPr="007939DC">
        <w:rPr>
          <w:rFonts w:asciiTheme="minorHAnsi" w:eastAsia="Calibri" w:hAnsiTheme="minorHAnsi" w:cstheme="minorHAnsi"/>
          <w:i w:val="0"/>
          <w:iCs w:val="0"/>
          <w:color w:val="000000"/>
          <w:sz w:val="22"/>
          <w:szCs w:val="22"/>
          <w:lang w:eastAsia="lt-LT" w:bidi="lt-LT"/>
        </w:rPr>
        <w:t xml:space="preserve">ne mažiau </w:t>
      </w:r>
      <w:r w:rsidRPr="007939DC">
        <w:rPr>
          <w:rFonts w:asciiTheme="minorHAnsi" w:eastAsia="Calibri" w:hAnsiTheme="minorHAnsi" w:cstheme="minorHAnsi"/>
          <w:i w:val="0"/>
          <w:iCs w:val="0"/>
          <w:color w:val="000000"/>
          <w:sz w:val="22"/>
          <w:szCs w:val="22"/>
          <w:lang w:eastAsia="lt-LT" w:bidi="lt-LT"/>
        </w:rPr>
        <w:t>30 metų.</w:t>
      </w:r>
    </w:p>
    <w:p w14:paraId="08341700" w14:textId="25220E24" w:rsidR="00A60D32" w:rsidRPr="007939DC" w:rsidRDefault="00A60D3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7939DC">
        <w:rPr>
          <w:rFonts w:asciiTheme="minorHAnsi" w:eastAsia="Calibri" w:hAnsiTheme="minorHAnsi" w:cstheme="minorHAnsi"/>
          <w:i w:val="0"/>
          <w:iCs w:val="0"/>
          <w:color w:val="000000"/>
          <w:sz w:val="22"/>
          <w:szCs w:val="22"/>
          <w:lang w:eastAsia="lt-LT" w:bidi="lt-LT"/>
        </w:rPr>
        <w:t>apvalkalinio</w:t>
      </w:r>
      <w:proofErr w:type="spellEnd"/>
      <w:r w:rsidRPr="007939DC">
        <w:rPr>
          <w:rFonts w:asciiTheme="minorHAnsi" w:eastAsia="Calibri" w:hAnsiTheme="minorHAnsi" w:cstheme="minorHAnsi"/>
          <w:i w:val="0"/>
          <w:iCs w:val="0"/>
          <w:color w:val="000000"/>
          <w:sz w:val="22"/>
          <w:szCs w:val="22"/>
          <w:lang w:eastAsia="lt-LT" w:bidi="lt-LT"/>
        </w:rPr>
        <w:t xml:space="preserve"> vamzdžio išorėje:</w:t>
      </w:r>
    </w:p>
    <w:p w14:paraId="67EC023D" w14:textId="0E1E6204"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gamintojo pavadinimas ir/arba gamintojo ženklas;</w:t>
      </w:r>
    </w:p>
    <w:p w14:paraId="3EA2ECD9" w14:textId="7E9F0F26"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plieno techninės charakteristikos ir markė;</w:t>
      </w:r>
    </w:p>
    <w:p w14:paraId="0D7146C6" w14:textId="5380DE4D"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proofErr w:type="spellStart"/>
      <w:r w:rsidRPr="007939DC">
        <w:rPr>
          <w:rFonts w:asciiTheme="minorHAnsi" w:eastAsia="Calibri" w:hAnsiTheme="minorHAnsi" w:cstheme="minorHAnsi"/>
          <w:color w:val="000000"/>
          <w:lang w:eastAsia="lt-LT" w:bidi="lt-LT"/>
        </w:rPr>
        <w:t>CEN</w:t>
      </w:r>
      <w:proofErr w:type="spellEnd"/>
      <w:r w:rsidRPr="007939DC">
        <w:rPr>
          <w:rFonts w:asciiTheme="minorHAnsi" w:eastAsia="Calibri" w:hAnsiTheme="minorHAnsi" w:cstheme="minorHAnsi"/>
          <w:color w:val="000000"/>
          <w:lang w:eastAsia="lt-LT" w:bidi="lt-LT"/>
        </w:rPr>
        <w:t xml:space="preserve"> standarto numeris;</w:t>
      </w:r>
    </w:p>
    <w:p w14:paraId="11DD0279" w14:textId="3D298F59"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pagaminimo metai ir savaitė;</w:t>
      </w:r>
    </w:p>
    <w:p w14:paraId="7E6D2DCF" w14:textId="26854017" w:rsidR="00A60D32" w:rsidRPr="007939DC" w:rsidRDefault="00A60D32" w:rsidP="007939DC">
      <w:pPr>
        <w:pStyle w:val="ListParagraph"/>
        <w:numPr>
          <w:ilvl w:val="0"/>
          <w:numId w:val="6"/>
        </w:numPr>
        <w:tabs>
          <w:tab w:val="left" w:pos="851"/>
          <w:tab w:val="left" w:pos="1843"/>
        </w:tabs>
        <w:ind w:left="1418" w:hanging="284"/>
        <w:jc w:val="both"/>
        <w:rPr>
          <w:rFonts w:asciiTheme="minorHAnsi" w:eastAsia="Calibri" w:hAnsiTheme="minorHAnsi" w:cstheme="minorHAnsi"/>
          <w:color w:val="000000"/>
          <w:lang w:eastAsia="lt-LT" w:bidi="lt-LT"/>
        </w:rPr>
      </w:pPr>
      <w:r w:rsidRPr="007939DC">
        <w:rPr>
          <w:rFonts w:asciiTheme="minorHAnsi" w:eastAsia="Calibri" w:hAnsiTheme="minorHAnsi" w:cstheme="minorHAnsi"/>
          <w:color w:val="000000"/>
          <w:lang w:eastAsia="lt-LT" w:bidi="lt-LT"/>
        </w:rPr>
        <w:t>partijos numeris.</w:t>
      </w:r>
    </w:p>
    <w:p w14:paraId="3646C657" w14:textId="7BC33C98" w:rsidR="00A60D32" w:rsidRPr="007939DC" w:rsidRDefault="00A60D3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7939DC">
        <w:rPr>
          <w:rFonts w:asciiTheme="minorHAnsi" w:eastAsia="Calibri" w:hAnsiTheme="minorHAnsi" w:cstheme="minorHAnsi"/>
          <w:b/>
          <w:i w:val="0"/>
          <w:iCs w:val="0"/>
          <w:color w:val="000000"/>
          <w:sz w:val="22"/>
          <w:szCs w:val="22"/>
          <w:lang w:eastAsia="lt-LT" w:bidi="lt-LT"/>
        </w:rPr>
        <w:t>Rangovas</w:t>
      </w:r>
      <w:r w:rsidRPr="007939DC">
        <w:rPr>
          <w:rFonts w:asciiTheme="minorHAnsi" w:eastAsia="Calibri" w:hAnsiTheme="minorHAnsi" w:cstheme="minorHAnsi"/>
          <w:i w:val="0"/>
          <w:iCs w:val="0"/>
          <w:color w:val="000000"/>
          <w:sz w:val="22"/>
          <w:szCs w:val="22"/>
          <w:lang w:eastAsia="lt-LT" w:bidi="lt-LT"/>
        </w:rPr>
        <w:t xml:space="preserve"> turi pateikti </w:t>
      </w:r>
      <w:r w:rsidRPr="007939DC">
        <w:rPr>
          <w:rFonts w:asciiTheme="minorHAnsi" w:eastAsia="Calibri" w:hAnsiTheme="minorHAnsi" w:cstheme="minorHAnsi"/>
          <w:b/>
          <w:i w:val="0"/>
          <w:iCs w:val="0"/>
          <w:color w:val="000000"/>
          <w:sz w:val="22"/>
          <w:szCs w:val="22"/>
          <w:lang w:eastAsia="lt-LT" w:bidi="lt-LT"/>
        </w:rPr>
        <w:t>Užsakovui</w:t>
      </w:r>
      <w:r w:rsidRPr="007939DC">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7939DC" w:rsidRDefault="00A60D3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color w:val="000000"/>
          <w:sz w:val="22"/>
          <w:szCs w:val="22"/>
          <w:lang w:eastAsia="lt-LT" w:bidi="lt-LT"/>
        </w:rPr>
        <w:t>Rangovas</w:t>
      </w:r>
      <w:r w:rsidRPr="007939DC">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487499" w:rsidRDefault="00B3339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7939DC">
        <w:rPr>
          <w:rFonts w:asciiTheme="minorHAnsi" w:eastAsia="Calibri" w:hAnsiTheme="minorHAnsi" w:cstheme="minorHAnsi"/>
          <w:i w:val="0"/>
          <w:iCs w:val="0"/>
          <w:color w:val="000000"/>
          <w:sz w:val="22"/>
          <w:szCs w:val="22"/>
          <w:lang w:eastAsia="lt-LT" w:bidi="lt-LT"/>
        </w:rPr>
        <w:br/>
        <w:t>0,029 W/</w:t>
      </w:r>
      <w:proofErr w:type="spellStart"/>
      <w:r w:rsidRPr="007939DC">
        <w:rPr>
          <w:rFonts w:asciiTheme="minorHAnsi" w:eastAsia="Calibri" w:hAnsiTheme="minorHAnsi" w:cstheme="minorHAnsi"/>
          <w:i w:val="0"/>
          <w:iCs w:val="0"/>
          <w:color w:val="000000"/>
          <w:sz w:val="22"/>
          <w:szCs w:val="22"/>
          <w:lang w:eastAsia="lt-LT" w:bidi="lt-LT"/>
        </w:rPr>
        <w:t>mK</w:t>
      </w:r>
      <w:proofErr w:type="spellEnd"/>
      <w:r w:rsidRPr="007939DC">
        <w:rPr>
          <w:rFonts w:asciiTheme="minorHAnsi" w:eastAsia="Calibri" w:hAnsiTheme="minorHAnsi" w:cstheme="minorHAnsi"/>
          <w:i w:val="0"/>
          <w:iCs w:val="0"/>
          <w:color w:val="000000"/>
          <w:sz w:val="22"/>
          <w:szCs w:val="22"/>
          <w:lang w:eastAsia="lt-LT" w:bidi="lt-LT"/>
        </w:rPr>
        <w:t>.</w:t>
      </w:r>
    </w:p>
    <w:p w14:paraId="4032487D" w14:textId="77777777" w:rsidR="00487499" w:rsidRPr="00BA73D3"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b/>
          <w:bCs/>
          <w:i w:val="0"/>
          <w:iCs w:val="0"/>
          <w:sz w:val="22"/>
          <w:szCs w:val="22"/>
        </w:rPr>
        <w:t>REIKALAVIMAI VAMZDŽIAMS IR JŲ FASONINĖS DALYS (IZOLIUOJAMIEMS MINERALINE VATA)</w:t>
      </w:r>
    </w:p>
    <w:p w14:paraId="6413C843" w14:textId="77777777" w:rsidR="00487499" w:rsidRPr="00BA73D3"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i w:val="0"/>
          <w:iCs w:val="0"/>
          <w:sz w:val="22"/>
          <w:szCs w:val="22"/>
        </w:rPr>
        <w:t>Plieniniai vamzdžiai, alkūnės, perėjimai, aklės ir kita turi būti pagaminti iš tos pačios ar aukštesnės plieno markės kaip ir pramoniniu būdu izoliuoti vamzdynai (p. 3.1.</w:t>
      </w:r>
      <w:r>
        <w:rPr>
          <w:rFonts w:asciiTheme="minorHAnsi" w:hAnsiTheme="minorHAnsi" w:cstheme="minorHAnsi"/>
          <w:i w:val="0"/>
          <w:iCs w:val="0"/>
          <w:sz w:val="22"/>
          <w:szCs w:val="22"/>
        </w:rPr>
        <w:t>19</w:t>
      </w:r>
      <w:r w:rsidRPr="00BA73D3">
        <w:rPr>
          <w:rFonts w:asciiTheme="minorHAnsi" w:hAnsiTheme="minorHAnsi" w:cstheme="minorHAnsi"/>
          <w:i w:val="0"/>
          <w:iCs w:val="0"/>
          <w:sz w:val="22"/>
          <w:szCs w:val="22"/>
        </w:rPr>
        <w:t>.).</w:t>
      </w:r>
    </w:p>
    <w:p w14:paraId="65F69EE9" w14:textId="77777777" w:rsidR="00487499" w:rsidRPr="00BA73D3"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6F75F5">
        <w:rPr>
          <w:rFonts w:ascii="Calibri" w:eastAsia="Calibri" w:hAnsi="Calibri" w:cs="Calibri"/>
          <w:b/>
          <w:i w:val="0"/>
          <w:color w:val="000000"/>
          <w:sz w:val="22"/>
          <w:szCs w:val="22"/>
          <w:lang w:eastAsia="lt-LT" w:bidi="lt-LT"/>
        </w:rPr>
        <w:t>REIKALAVIMAI ANTIKOROZINEI DANGAI:</w:t>
      </w:r>
    </w:p>
    <w:p w14:paraId="413B320D" w14:textId="77777777" w:rsidR="00487499" w:rsidRPr="006F75F5" w:rsidRDefault="00487499" w:rsidP="00487499">
      <w:pPr>
        <w:pStyle w:val="ListParagraph"/>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temperatūra +</w:t>
      </w:r>
      <w:proofErr w:type="spellStart"/>
      <w:r w:rsidRPr="006F75F5">
        <w:rPr>
          <w:rFonts w:ascii="Calibri" w:eastAsia="Calibri" w:hAnsi="Calibri" w:cs="Calibri"/>
          <w:color w:val="000000"/>
          <w:szCs w:val="20"/>
          <w:lang w:eastAsia="lt-LT" w:bidi="lt-LT"/>
        </w:rPr>
        <w:t>40°C</w:t>
      </w:r>
      <w:proofErr w:type="spellEnd"/>
      <w:r w:rsidRPr="006F75F5">
        <w:rPr>
          <w:rFonts w:ascii="Calibri" w:eastAsia="Calibri" w:hAnsi="Calibri" w:cs="Calibri"/>
          <w:color w:val="000000"/>
          <w:szCs w:val="20"/>
          <w:lang w:eastAsia="lt-LT" w:bidi="lt-LT"/>
        </w:rPr>
        <w:t>÷+</w:t>
      </w:r>
      <w:proofErr w:type="spellStart"/>
      <w:r w:rsidRPr="006F75F5">
        <w:rPr>
          <w:rFonts w:ascii="Calibri" w:eastAsia="Calibri" w:hAnsi="Calibri" w:cs="Calibri"/>
          <w:color w:val="000000"/>
          <w:szCs w:val="20"/>
          <w:lang w:eastAsia="lt-LT" w:bidi="lt-LT"/>
        </w:rPr>
        <w:t>150°C</w:t>
      </w:r>
      <w:proofErr w:type="spellEnd"/>
      <w:r w:rsidRPr="006F75F5">
        <w:rPr>
          <w:rFonts w:ascii="Calibri" w:eastAsia="Calibri" w:hAnsi="Calibri" w:cs="Calibri"/>
          <w:color w:val="000000"/>
          <w:szCs w:val="20"/>
          <w:lang w:eastAsia="lt-LT" w:bidi="lt-LT"/>
        </w:rPr>
        <w:t>;</w:t>
      </w:r>
    </w:p>
    <w:p w14:paraId="16FBFBA9" w14:textId="77777777" w:rsidR="00487499" w:rsidRPr="006F75F5" w:rsidRDefault="00487499" w:rsidP="00487499">
      <w:pPr>
        <w:pStyle w:val="ListParagraph"/>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santykinė drėgmė 50÷100%;</w:t>
      </w:r>
    </w:p>
    <w:p w14:paraId="5BF23B30" w14:textId="77777777" w:rsidR="00487499" w:rsidRPr="00487499" w:rsidRDefault="00487499" w:rsidP="00487499">
      <w:pPr>
        <w:pStyle w:val="Bodytext20"/>
        <w:numPr>
          <w:ilvl w:val="0"/>
          <w:numId w:val="6"/>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Calibri" w:eastAsia="Calibri" w:hAnsi="Calibri" w:cs="Calibri"/>
          <w:i w:val="0"/>
          <w:iCs w:val="0"/>
          <w:color w:val="000000"/>
          <w:sz w:val="22"/>
          <w:szCs w:val="22"/>
          <w:lang w:eastAsia="lt-LT" w:bidi="lt-LT"/>
        </w:rPr>
        <w:t>paviršiaus korozijos laipsnis – A, B.</w:t>
      </w:r>
    </w:p>
    <w:p w14:paraId="5596D18B" w14:textId="77777777" w:rsidR="00487499" w:rsidRDefault="00487499">
      <w:pPr>
        <w:spacing w:after="160" w:line="259" w:lineRule="auto"/>
        <w:rPr>
          <w:rFonts w:asciiTheme="minorHAnsi" w:eastAsiaTheme="minorHAnsi" w:hAnsiTheme="minorHAnsi" w:cstheme="minorHAnsi"/>
          <w:b/>
          <w:bCs/>
          <w:color w:val="auto"/>
          <w:sz w:val="22"/>
          <w:szCs w:val="22"/>
          <w:shd w:val="clear" w:color="auto" w:fill="FFFFFF"/>
          <w:lang w:eastAsia="en-US"/>
        </w:rPr>
      </w:pPr>
      <w:r>
        <w:rPr>
          <w:rFonts w:asciiTheme="minorHAnsi" w:hAnsiTheme="minorHAnsi" w:cstheme="minorHAnsi"/>
          <w:b/>
          <w:bCs/>
          <w:i/>
          <w:iCs/>
          <w:sz w:val="22"/>
          <w:szCs w:val="22"/>
          <w:shd w:val="clear" w:color="auto" w:fill="FFFFFF"/>
        </w:rPr>
        <w:br w:type="page"/>
      </w:r>
    </w:p>
    <w:p w14:paraId="76D59480" w14:textId="49F1A013" w:rsidR="00487499" w:rsidRPr="00074307"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Theme="minorHAnsi" w:hAnsiTheme="minorHAnsi" w:cstheme="minorHAnsi"/>
          <w:b/>
          <w:bCs/>
          <w:i w:val="0"/>
          <w:iCs w:val="0"/>
          <w:sz w:val="22"/>
          <w:szCs w:val="22"/>
        </w:rPr>
        <w:lastRenderedPageBreak/>
        <w:t>REIKALAVIMAI ŠILUMINEI IZOLIACIJAI</w:t>
      </w:r>
    </w:p>
    <w:p w14:paraId="7AAEDA33" w14:textId="77777777" w:rsidR="00487499" w:rsidRDefault="00487499" w:rsidP="00487499">
      <w:pPr>
        <w:pStyle w:val="Bodytext20"/>
        <w:numPr>
          <w:ilvl w:val="2"/>
          <w:numId w:val="11"/>
        </w:numPr>
        <w:shd w:val="clear" w:color="auto" w:fill="auto"/>
        <w:tabs>
          <w:tab w:val="left" w:pos="0"/>
          <w:tab w:val="left" w:pos="3828"/>
        </w:tabs>
        <w:spacing w:line="240" w:lineRule="auto"/>
        <w:ind w:right="55"/>
        <w:jc w:val="both"/>
        <w:rPr>
          <w:rFonts w:ascii="Calibri" w:eastAsia="Calibri" w:hAnsi="Calibri" w:cs="Calibri"/>
          <w:i w:val="0"/>
          <w:iCs w:val="0"/>
          <w:sz w:val="22"/>
          <w:szCs w:val="22"/>
          <w:lang w:bidi="lt-LT"/>
        </w:rPr>
      </w:pPr>
      <w:r w:rsidRPr="00074307">
        <w:rPr>
          <w:rFonts w:ascii="Calibri" w:eastAsia="Calibri" w:hAnsi="Calibri" w:cs="Calibri"/>
          <w:i w:val="0"/>
          <w:iCs w:val="0"/>
          <w:sz w:val="22"/>
          <w:szCs w:val="22"/>
          <w:lang w:bidi="lt-LT"/>
        </w:rPr>
        <w:t>Šilumos izoliacijos konstrukcijose neturi būti medžiagų ir gaminių kuriuose yra asbesto. Izoliuojanti medžiaga – vertikaliai orientuota akmens vata su aliuminio folija arba lygiavertė. Skaičiuotinas šilumos laidumo koeficientas &lt;0,04 W/(</w:t>
      </w:r>
      <w:proofErr w:type="spellStart"/>
      <w:r w:rsidRPr="00074307">
        <w:rPr>
          <w:rFonts w:ascii="Calibri" w:eastAsia="Calibri" w:hAnsi="Calibri" w:cs="Calibri"/>
          <w:i w:val="0"/>
          <w:iCs w:val="0"/>
          <w:sz w:val="22"/>
          <w:szCs w:val="22"/>
          <w:lang w:bidi="lt-LT"/>
        </w:rPr>
        <w:t>mK</w:t>
      </w:r>
      <w:proofErr w:type="spellEnd"/>
      <w:r w:rsidRPr="00074307">
        <w:rPr>
          <w:rFonts w:ascii="Calibri" w:eastAsia="Calibri" w:hAnsi="Calibri" w:cs="Calibri"/>
          <w:i w:val="0"/>
          <w:iCs w:val="0"/>
          <w:sz w:val="22"/>
          <w:szCs w:val="22"/>
          <w:lang w:bidi="lt-LT"/>
        </w:rPr>
        <w:t>). Tankis iki 80 kg/</w:t>
      </w:r>
      <w:proofErr w:type="spellStart"/>
      <w:r w:rsidRPr="00074307">
        <w:rPr>
          <w:rFonts w:ascii="Calibri" w:eastAsia="Calibri" w:hAnsi="Calibri" w:cs="Calibri"/>
          <w:i w:val="0"/>
          <w:iCs w:val="0"/>
          <w:sz w:val="22"/>
          <w:szCs w:val="22"/>
          <w:lang w:bidi="lt-LT"/>
        </w:rPr>
        <w:t>m³</w:t>
      </w:r>
      <w:proofErr w:type="spellEnd"/>
      <w:r w:rsidRPr="00074307">
        <w:rPr>
          <w:rFonts w:ascii="Calibri" w:eastAsia="Calibri" w:hAnsi="Calibri" w:cs="Calibri"/>
          <w:i w:val="0"/>
          <w:iCs w:val="0"/>
          <w:sz w:val="22"/>
          <w:szCs w:val="22"/>
          <w:lang w:bidi="lt-LT"/>
        </w:rPr>
        <w:t>.</w:t>
      </w:r>
    </w:p>
    <w:p w14:paraId="20F5BF5B"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Calibri" w:eastAsia="Calibri" w:hAnsi="Calibri" w:cs="Calibri"/>
          <w:i w:val="0"/>
          <w:iCs w:val="0"/>
          <w:sz w:val="22"/>
          <w:szCs w:val="22"/>
          <w:lang w:bidi="lt-LT"/>
        </w:rPr>
        <w:t>Šilumos izoliacijos storiai priklausomai nuo vamzdžio diametro:</w:t>
      </w:r>
    </w:p>
    <w:tbl>
      <w:tblPr>
        <w:tblW w:w="9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ook w:val="04A0" w:firstRow="1" w:lastRow="0" w:firstColumn="1" w:lastColumn="0" w:noHBand="0" w:noVBand="1"/>
      </w:tblPr>
      <w:tblGrid>
        <w:gridCol w:w="1701"/>
        <w:gridCol w:w="1124"/>
        <w:gridCol w:w="1610"/>
        <w:gridCol w:w="1610"/>
        <w:gridCol w:w="1611"/>
        <w:gridCol w:w="1551"/>
      </w:tblGrid>
      <w:tr w:rsidR="00487499" w:rsidRPr="006F75F5" w14:paraId="3BD87FE4" w14:textId="77777777" w:rsidTr="006D640A">
        <w:tc>
          <w:tcPr>
            <w:tcW w:w="1701" w:type="dxa"/>
            <w:shd w:val="clear" w:color="auto" w:fill="auto"/>
          </w:tcPr>
          <w:p w14:paraId="0EBABE09" w14:textId="77777777" w:rsidR="00487499" w:rsidRPr="006F75F5" w:rsidRDefault="00487499" w:rsidP="006D640A">
            <w:pPr>
              <w:rPr>
                <w:rFonts w:ascii="Calibri" w:hAnsi="Calibri" w:cs="Calibri"/>
                <w:sz w:val="22"/>
                <w:szCs w:val="20"/>
              </w:rPr>
            </w:pPr>
            <w:r w:rsidRPr="006F75F5">
              <w:rPr>
                <w:rFonts w:ascii="Calibri" w:hAnsi="Calibri" w:cs="Calibri"/>
                <w:sz w:val="22"/>
                <w:szCs w:val="20"/>
              </w:rPr>
              <w:t>Vamzdynų diametras, mm</w:t>
            </w:r>
          </w:p>
        </w:tc>
        <w:tc>
          <w:tcPr>
            <w:tcW w:w="1124" w:type="dxa"/>
            <w:shd w:val="clear" w:color="auto" w:fill="auto"/>
          </w:tcPr>
          <w:p w14:paraId="2D1906AF" w14:textId="77777777" w:rsidR="00487499" w:rsidRPr="006F75F5" w:rsidRDefault="00487499" w:rsidP="006D640A">
            <w:pPr>
              <w:jc w:val="center"/>
              <w:rPr>
                <w:rFonts w:ascii="Calibri" w:hAnsi="Calibri" w:cs="Calibri"/>
                <w:sz w:val="22"/>
                <w:szCs w:val="20"/>
              </w:rPr>
            </w:pPr>
            <w:r w:rsidRPr="006F75F5">
              <w:rPr>
                <w:rFonts w:ascii="Calibri" w:hAnsi="Calibri" w:cs="Calibri"/>
                <w:sz w:val="22"/>
                <w:szCs w:val="20"/>
              </w:rPr>
              <w:t>57÷108</w:t>
            </w:r>
          </w:p>
        </w:tc>
        <w:tc>
          <w:tcPr>
            <w:tcW w:w="1610" w:type="dxa"/>
            <w:shd w:val="clear" w:color="auto" w:fill="auto"/>
          </w:tcPr>
          <w:p w14:paraId="34222FE2" w14:textId="77777777" w:rsidR="00487499" w:rsidRPr="006F75F5" w:rsidRDefault="00487499" w:rsidP="006D640A">
            <w:pPr>
              <w:jc w:val="center"/>
              <w:rPr>
                <w:rFonts w:ascii="Calibri" w:hAnsi="Calibri" w:cs="Calibri"/>
                <w:sz w:val="22"/>
                <w:szCs w:val="20"/>
              </w:rPr>
            </w:pPr>
            <w:r w:rsidRPr="006F75F5">
              <w:rPr>
                <w:rFonts w:ascii="Calibri" w:hAnsi="Calibri" w:cs="Calibri"/>
                <w:sz w:val="22"/>
                <w:szCs w:val="20"/>
              </w:rPr>
              <w:t>108÷159</w:t>
            </w:r>
          </w:p>
        </w:tc>
        <w:tc>
          <w:tcPr>
            <w:tcW w:w="1610" w:type="dxa"/>
            <w:shd w:val="clear" w:color="auto" w:fill="auto"/>
          </w:tcPr>
          <w:p w14:paraId="1E93AF72" w14:textId="77777777" w:rsidR="00487499" w:rsidRPr="006F75F5" w:rsidRDefault="00487499" w:rsidP="006D640A">
            <w:pPr>
              <w:jc w:val="center"/>
              <w:rPr>
                <w:rFonts w:ascii="Calibri" w:hAnsi="Calibri" w:cs="Calibri"/>
                <w:sz w:val="22"/>
                <w:szCs w:val="20"/>
              </w:rPr>
            </w:pPr>
            <w:r w:rsidRPr="006F75F5">
              <w:rPr>
                <w:rFonts w:ascii="Calibri" w:hAnsi="Calibri" w:cs="Calibri"/>
                <w:sz w:val="22"/>
                <w:szCs w:val="20"/>
              </w:rPr>
              <w:t>159÷219</w:t>
            </w:r>
          </w:p>
        </w:tc>
        <w:tc>
          <w:tcPr>
            <w:tcW w:w="1611" w:type="dxa"/>
            <w:shd w:val="clear" w:color="auto" w:fill="auto"/>
          </w:tcPr>
          <w:p w14:paraId="22BE60B0" w14:textId="77777777" w:rsidR="00487499" w:rsidRPr="006F75F5" w:rsidRDefault="00487499" w:rsidP="006D640A">
            <w:pPr>
              <w:jc w:val="center"/>
              <w:rPr>
                <w:rFonts w:ascii="Calibri" w:hAnsi="Calibri" w:cs="Calibri"/>
                <w:sz w:val="22"/>
                <w:szCs w:val="20"/>
              </w:rPr>
            </w:pPr>
            <w:r w:rsidRPr="006F75F5">
              <w:rPr>
                <w:rFonts w:ascii="Calibri" w:hAnsi="Calibri" w:cs="Calibri"/>
                <w:sz w:val="22"/>
                <w:szCs w:val="20"/>
              </w:rPr>
              <w:t>273÷325</w:t>
            </w:r>
          </w:p>
        </w:tc>
        <w:tc>
          <w:tcPr>
            <w:tcW w:w="1551" w:type="dxa"/>
            <w:shd w:val="clear" w:color="auto" w:fill="auto"/>
          </w:tcPr>
          <w:p w14:paraId="7C900338" w14:textId="77777777" w:rsidR="00487499" w:rsidRPr="006F75F5" w:rsidRDefault="00487499" w:rsidP="006D640A">
            <w:pPr>
              <w:jc w:val="center"/>
              <w:rPr>
                <w:rFonts w:ascii="Calibri" w:hAnsi="Calibri" w:cs="Calibri"/>
                <w:sz w:val="22"/>
                <w:szCs w:val="20"/>
              </w:rPr>
            </w:pPr>
            <w:r w:rsidRPr="006F75F5">
              <w:rPr>
                <w:rFonts w:ascii="Calibri" w:hAnsi="Calibri" w:cs="Calibri"/>
                <w:sz w:val="22"/>
                <w:szCs w:val="20"/>
              </w:rPr>
              <w:t>377÷1020</w:t>
            </w:r>
          </w:p>
        </w:tc>
      </w:tr>
      <w:tr w:rsidR="00487499" w:rsidRPr="006F75F5" w14:paraId="3F775175" w14:textId="77777777" w:rsidTr="006D640A">
        <w:tc>
          <w:tcPr>
            <w:tcW w:w="1701" w:type="dxa"/>
            <w:shd w:val="clear" w:color="auto" w:fill="auto"/>
          </w:tcPr>
          <w:p w14:paraId="7BAF341A" w14:textId="77777777" w:rsidR="00487499" w:rsidRPr="006F75F5" w:rsidRDefault="00487499" w:rsidP="006D640A">
            <w:pPr>
              <w:rPr>
                <w:rFonts w:ascii="Calibri" w:hAnsi="Calibri" w:cs="Calibri"/>
                <w:sz w:val="22"/>
                <w:szCs w:val="20"/>
              </w:rPr>
            </w:pPr>
            <w:r w:rsidRPr="006F75F5">
              <w:rPr>
                <w:rFonts w:ascii="Calibri" w:hAnsi="Calibri" w:cs="Calibri"/>
                <w:sz w:val="22"/>
                <w:szCs w:val="20"/>
              </w:rPr>
              <w:t>Izoliacijos storis, mm</w:t>
            </w:r>
          </w:p>
        </w:tc>
        <w:tc>
          <w:tcPr>
            <w:tcW w:w="1124" w:type="dxa"/>
            <w:shd w:val="clear" w:color="auto" w:fill="auto"/>
          </w:tcPr>
          <w:p w14:paraId="0B6EC754" w14:textId="77777777" w:rsidR="00487499" w:rsidRPr="006F75F5" w:rsidRDefault="00487499" w:rsidP="006D640A">
            <w:pPr>
              <w:jc w:val="center"/>
              <w:rPr>
                <w:rFonts w:ascii="Calibri" w:hAnsi="Calibri" w:cs="Calibri"/>
                <w:sz w:val="22"/>
                <w:szCs w:val="20"/>
              </w:rPr>
            </w:pPr>
          </w:p>
        </w:tc>
        <w:tc>
          <w:tcPr>
            <w:tcW w:w="1610" w:type="dxa"/>
            <w:shd w:val="clear" w:color="auto" w:fill="auto"/>
          </w:tcPr>
          <w:p w14:paraId="33E19AFD" w14:textId="77777777" w:rsidR="00487499" w:rsidRPr="006F75F5" w:rsidRDefault="00487499" w:rsidP="006D640A">
            <w:pPr>
              <w:jc w:val="center"/>
              <w:rPr>
                <w:rFonts w:ascii="Calibri" w:hAnsi="Calibri" w:cs="Calibri"/>
                <w:sz w:val="22"/>
                <w:szCs w:val="20"/>
              </w:rPr>
            </w:pPr>
          </w:p>
        </w:tc>
        <w:tc>
          <w:tcPr>
            <w:tcW w:w="1610" w:type="dxa"/>
            <w:shd w:val="clear" w:color="auto" w:fill="auto"/>
          </w:tcPr>
          <w:p w14:paraId="71039B99" w14:textId="77777777" w:rsidR="00487499" w:rsidRPr="006F75F5" w:rsidRDefault="00487499" w:rsidP="006D640A">
            <w:pPr>
              <w:jc w:val="center"/>
              <w:rPr>
                <w:rFonts w:ascii="Calibri" w:hAnsi="Calibri" w:cs="Calibri"/>
                <w:sz w:val="22"/>
                <w:szCs w:val="20"/>
              </w:rPr>
            </w:pPr>
            <w:r>
              <w:rPr>
                <w:rFonts w:ascii="Calibri" w:hAnsi="Calibri" w:cs="Calibri"/>
                <w:sz w:val="22"/>
                <w:szCs w:val="20"/>
              </w:rPr>
              <w:t>80</w:t>
            </w:r>
          </w:p>
        </w:tc>
        <w:tc>
          <w:tcPr>
            <w:tcW w:w="1611" w:type="dxa"/>
            <w:shd w:val="clear" w:color="auto" w:fill="auto"/>
          </w:tcPr>
          <w:p w14:paraId="3275258F" w14:textId="77777777" w:rsidR="00487499" w:rsidRPr="006F75F5" w:rsidRDefault="00487499" w:rsidP="006D640A">
            <w:pPr>
              <w:jc w:val="center"/>
              <w:rPr>
                <w:rFonts w:ascii="Calibri" w:hAnsi="Calibri" w:cs="Calibri"/>
                <w:sz w:val="22"/>
                <w:szCs w:val="20"/>
              </w:rPr>
            </w:pPr>
          </w:p>
        </w:tc>
        <w:tc>
          <w:tcPr>
            <w:tcW w:w="1551" w:type="dxa"/>
            <w:shd w:val="clear" w:color="auto" w:fill="auto"/>
          </w:tcPr>
          <w:p w14:paraId="532EA4DB" w14:textId="77777777" w:rsidR="00487499" w:rsidRPr="006F75F5" w:rsidRDefault="00487499" w:rsidP="006D640A">
            <w:pPr>
              <w:jc w:val="center"/>
              <w:rPr>
                <w:rFonts w:ascii="Calibri" w:hAnsi="Calibri" w:cs="Calibri"/>
                <w:sz w:val="22"/>
                <w:szCs w:val="20"/>
              </w:rPr>
            </w:pPr>
          </w:p>
        </w:tc>
      </w:tr>
    </w:tbl>
    <w:p w14:paraId="5F7CBE8F"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Bendras šilumos izoliacijos sluoksnio storis nuo projektinio negali skirtis daugiau kaip 10 % į didėjimo pusę, daugiau kaip 5 % į mažėjimo pusę.</w:t>
      </w:r>
    </w:p>
    <w:p w14:paraId="4FA7519C"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60F2A975"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Izoliacijos sluoksnis turi būti ne mažiau, kaip dviejų sluoksnių arba galima naudoti kevalus. Izoliacijos sluoksnio išilginės ir skersinės siūlės privalo būti padengtos sekančiais sluoksniais.</w:t>
      </w:r>
    </w:p>
    <w:p w14:paraId="585BDAE6"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 xml:space="preserve">Izoliacinė medžiaga tvirtinama: </w:t>
      </w:r>
      <w:proofErr w:type="spellStart"/>
      <w:r w:rsidRPr="00D70CF8">
        <w:rPr>
          <w:rFonts w:asciiTheme="minorHAnsi" w:hAnsiTheme="minorHAnsi" w:cstheme="minorHAnsi"/>
          <w:i w:val="0"/>
          <w:iCs w:val="0"/>
          <w:sz w:val="22"/>
          <w:szCs w:val="22"/>
        </w:rPr>
        <w:t>austenitinio</w:t>
      </w:r>
      <w:proofErr w:type="spellEnd"/>
      <w:r w:rsidRPr="00D70CF8">
        <w:rPr>
          <w:rFonts w:asciiTheme="minorHAnsi" w:hAnsiTheme="minorHAnsi" w:cstheme="minorHAnsi"/>
          <w:i w:val="0"/>
          <w:iCs w:val="0"/>
          <w:sz w:val="22"/>
          <w:szCs w:val="22"/>
        </w:rPr>
        <w:t xml:space="preserve"> plieno 10 mm arba plastikine 13 mm pločio juosta, kiekviename bėginiame metre – 4 juostomis.</w:t>
      </w:r>
    </w:p>
    <w:p w14:paraId="56E98AE3"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izoliacinės medžiagos tvirtinimą, negalima jos suspausti. Bendras izoliacijos storis turi nepakisti ir neturi atsirasti tarpų izoliacinėje medžiagoje.</w:t>
      </w:r>
    </w:p>
    <w:p w14:paraId="5881FE6E"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Šilumos izoliacijos skersinės ir išilginės siūlės montažo metu sutankinamos.</w:t>
      </w:r>
    </w:p>
    <w:p w14:paraId="0E0AA53F"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Užbaigta šiluminė izoliacija turi išlaikyti objekto paviršiaus konfigūraciją.</w:t>
      </w:r>
    </w:p>
    <w:p w14:paraId="497208D9" w14:textId="77777777" w:rsidR="00487499" w:rsidRPr="00D70CF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 xml:space="preserve">Šilumos izoliacijos apsauginis sluoksnis - speciali armuota, pilka, </w:t>
      </w:r>
      <w:proofErr w:type="spellStart"/>
      <w:r w:rsidRPr="00D70CF8">
        <w:rPr>
          <w:rFonts w:asciiTheme="minorHAnsi" w:hAnsiTheme="minorHAnsi" w:cstheme="minorHAnsi"/>
          <w:i w:val="0"/>
          <w:iCs w:val="0"/>
          <w:sz w:val="22"/>
          <w:szCs w:val="22"/>
        </w:rPr>
        <w:t>polivinilchloridine</w:t>
      </w:r>
      <w:proofErr w:type="spellEnd"/>
      <w:r w:rsidRPr="00D70CF8">
        <w:rPr>
          <w:rFonts w:asciiTheme="minorHAnsi" w:hAnsiTheme="minorHAnsi" w:cstheme="minorHAnsi"/>
          <w:i w:val="0"/>
          <w:iCs w:val="0"/>
          <w:sz w:val="22"/>
          <w:szCs w:val="22"/>
        </w:rPr>
        <w:t xml:space="preserve"> plėvelė </w:t>
      </w:r>
      <w:proofErr w:type="spellStart"/>
      <w:r w:rsidRPr="00D70CF8">
        <w:rPr>
          <w:rFonts w:asciiTheme="minorHAnsi" w:hAnsiTheme="minorHAnsi" w:cstheme="minorHAnsi"/>
          <w:i w:val="0"/>
          <w:iCs w:val="0"/>
          <w:sz w:val="22"/>
          <w:szCs w:val="22"/>
        </w:rPr>
        <w:t>PVC</w:t>
      </w:r>
      <w:proofErr w:type="spellEnd"/>
      <w:r w:rsidRPr="00D70CF8">
        <w:rPr>
          <w:rFonts w:asciiTheme="minorHAnsi" w:hAnsiTheme="minorHAnsi" w:cstheme="minorHAnsi"/>
          <w:i w:val="0"/>
          <w:iCs w:val="0"/>
          <w:sz w:val="22"/>
          <w:szCs w:val="22"/>
        </w:rPr>
        <w:t>-P storis ≥0,35 mm arba lygiavertė.</w:t>
      </w:r>
    </w:p>
    <w:p w14:paraId="36CA580E" w14:textId="77777777" w:rsidR="00487499" w:rsidRPr="000D122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Izoliacijos apsauginę dangą reikia montuoti taip, kad siūlės persidengtų vandens nutekėjimo kryptimi, apsauginė danga kiekviename bėginiame metre tvirtinama 3-mis juostomis.</w:t>
      </w:r>
    </w:p>
    <w:p w14:paraId="0BA0E828" w14:textId="77777777" w:rsidR="00487499" w:rsidRPr="000D122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36F6FC8E" w14:textId="77777777" w:rsidR="00487499" w:rsidRPr="000D122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eastAsia="Calibri" w:hAnsiTheme="minorHAnsi" w:cstheme="minorHAnsi"/>
          <w:b/>
          <w:i w:val="0"/>
          <w:iCs w:val="0"/>
          <w:sz w:val="22"/>
          <w:szCs w:val="22"/>
          <w:lang w:bidi="lt-LT"/>
        </w:rPr>
        <w:t>Reikalavimai hidroizoliacijai:</w:t>
      </w:r>
    </w:p>
    <w:p w14:paraId="3C43AC00" w14:textId="77777777" w:rsidR="00487499" w:rsidRPr="0077342D"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77342D">
        <w:rPr>
          <w:rFonts w:asciiTheme="minorHAnsi" w:hAnsiTheme="minorHAnsi" w:cstheme="minorHAnsi"/>
          <w:i w:val="0"/>
          <w:iCs w:val="0"/>
          <w:sz w:val="22"/>
          <w:szCs w:val="22"/>
        </w:rPr>
        <w:t>Šilumos tiekimo tinklų kanalų perdangos siūles užtaisyti betonu, padarant &gt;0,03 nuolydį į lovio kraštus, lovių sujungimą su nejudama atrama užtaisyti betonu, padarant ne didesnį kaip 45° kampą.</w:t>
      </w:r>
    </w:p>
    <w:p w14:paraId="0B2A62BB" w14:textId="77777777" w:rsidR="00487499" w:rsidRPr="000D122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Hidroizoliacijos įrengimas iš išorės: ritininę bituminę dangą dedant 2 sluoksnius, prieš tai paruošiant pagrindą, vadovaujantis naudojamos hidroizoliacinės dangos technologiniais reikalavimais. Danga ant kanalo vertikalių sienų turi būti užleista ne mažiau 20 cm. Danga turi būti užleista ant kameros ar nejudamos atramos. Hidroizoliacinės dangos sujungimų vietos turi būti užteptos bitumine mastika.</w:t>
      </w:r>
    </w:p>
    <w:p w14:paraId="741A5488" w14:textId="77777777" w:rsidR="00487499" w:rsidRPr="000D1228" w:rsidRDefault="00487499" w:rsidP="0048749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Naudojamos hidroizoliacijos dangos turi būti sertifikuotos Lietuvos Respublikoje ir atitikti Lietuvos Respublikoje galiojančius lanksčių armuotų bituminių hidroizoliacinių medžiagų, skirtų plokščių paviršių įrengimui, standartus arba lygiaverčio standarto reikalavimus. Prieš darbų pradžią, siūlant lygiavertes medžiagas, Rangovas privalės pateikti numatomų naudoti medžiagų sąrašą, parinkimo ir montavimo technologijas ir kitus dokumentus, patvirtinančius medžiagų atitikimą eksploatacinėms sąlygoms.</w:t>
      </w:r>
    </w:p>
    <w:p w14:paraId="1A8D6F6E" w14:textId="421F43C0" w:rsidR="00D76DD9" w:rsidRPr="007939DC" w:rsidRDefault="00D76DD9"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7939DC" w:rsidRDefault="00D76DD9"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color w:val="000000"/>
          <w:sz w:val="22"/>
          <w:szCs w:val="22"/>
          <w:lang w:eastAsia="lt-LT" w:bidi="lt-LT"/>
        </w:rPr>
        <w:t>Bendrieji reikalavimai šilumos tiekimo tinklų statybai:</w:t>
      </w:r>
    </w:p>
    <w:p w14:paraId="5C67A6FB" w14:textId="6211727E" w:rsidR="00072B26" w:rsidRPr="007939DC" w:rsidRDefault="00072B26"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iCs w:val="0"/>
          <w:color w:val="000000"/>
          <w:sz w:val="22"/>
          <w:szCs w:val="22"/>
          <w:lang w:eastAsia="lt-LT" w:bidi="lt-LT"/>
        </w:rPr>
        <w:t xml:space="preserve">Leidimas žemės darbams įforminamas ir dangų ardymas/atstatymas atliekamas vadovaujantis </w:t>
      </w:r>
      <w:proofErr w:type="spellStart"/>
      <w:r w:rsidRPr="007939DC">
        <w:rPr>
          <w:rFonts w:asciiTheme="minorHAnsi" w:eastAsia="Calibri" w:hAnsiTheme="minorHAnsi" w:cstheme="minorHAnsi"/>
          <w:i w:val="0"/>
          <w:iCs w:val="0"/>
          <w:color w:val="000000"/>
          <w:sz w:val="22"/>
          <w:szCs w:val="22"/>
          <w:lang w:eastAsia="lt-LT" w:bidi="lt-LT"/>
        </w:rPr>
        <w:t>STR</w:t>
      </w:r>
      <w:proofErr w:type="spellEnd"/>
      <w:r w:rsidRPr="007939DC">
        <w:rPr>
          <w:rFonts w:asciiTheme="minorHAnsi" w:eastAsia="Calibri" w:hAnsiTheme="minorHAnsi" w:cstheme="minorHAnsi"/>
          <w:i w:val="0"/>
          <w:iCs w:val="0"/>
          <w:color w:val="000000"/>
          <w:sz w:val="22"/>
          <w:szCs w:val="22"/>
          <w:lang w:eastAsia="lt-LT" w:bidi="lt-LT"/>
        </w:rPr>
        <w:t xml:space="preserve">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3141BD07" w:rsidR="00C62D9D" w:rsidRPr="007939DC" w:rsidRDefault="00C62D9D"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Hlk80274730"/>
      <w:r w:rsidRPr="007939DC">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7939DC">
        <w:rPr>
          <w:rFonts w:asciiTheme="minorHAnsi" w:eastAsia="Calibri" w:hAnsiTheme="minorHAnsi" w:cstheme="minorHAnsi"/>
          <w:i w:val="0"/>
          <w:iCs w:val="0"/>
          <w:color w:val="000000"/>
          <w:sz w:val="22"/>
          <w:szCs w:val="22"/>
          <w:lang w:eastAsia="lt-LT" w:bidi="lt-LT"/>
        </w:rPr>
        <w:t xml:space="preserve"> </w:t>
      </w:r>
      <w:r w:rsidR="00623423" w:rsidRPr="007939DC">
        <w:rPr>
          <w:rFonts w:asciiTheme="minorHAnsi" w:eastAsia="Calibri" w:hAnsiTheme="minorHAnsi" w:cstheme="minorHAnsi"/>
          <w:i w:val="0"/>
          <w:iCs w:val="0"/>
          <w:sz w:val="22"/>
          <w:szCs w:val="22"/>
          <w:lang w:eastAsia="lt-LT" w:bidi="lt-LT"/>
        </w:rPr>
        <w:t>i</w:t>
      </w:r>
      <w:r w:rsidR="00623423" w:rsidRPr="007939DC">
        <w:rPr>
          <w:rFonts w:asciiTheme="minorHAnsi" w:hAnsiTheme="minorHAnsi" w:cstheme="minorHAnsi"/>
          <w:i w:val="0"/>
          <w:iCs w:val="0"/>
          <w:sz w:val="22"/>
          <w:szCs w:val="22"/>
        </w:rPr>
        <w:t>r, esant poreikiui</w:t>
      </w:r>
      <w:r w:rsidR="00614039" w:rsidRPr="007939DC">
        <w:rPr>
          <w:rFonts w:asciiTheme="minorHAnsi" w:hAnsiTheme="minorHAnsi" w:cstheme="minorHAnsi"/>
          <w:i w:val="0"/>
          <w:iCs w:val="0"/>
          <w:sz w:val="22"/>
          <w:szCs w:val="22"/>
        </w:rPr>
        <w:t>,</w:t>
      </w:r>
      <w:r w:rsidR="00623423" w:rsidRPr="007939DC">
        <w:rPr>
          <w:rFonts w:asciiTheme="minorHAnsi" w:hAnsiTheme="minorHAnsi" w:cstheme="minorHAnsi"/>
          <w:i w:val="0"/>
          <w:iCs w:val="0"/>
          <w:sz w:val="22"/>
          <w:szCs w:val="22"/>
        </w:rPr>
        <w:t xml:space="preserve"> išvežti gruntą</w:t>
      </w:r>
      <w:r w:rsidR="00B219E3" w:rsidRPr="007939DC">
        <w:rPr>
          <w:rFonts w:asciiTheme="minorHAnsi" w:hAnsiTheme="minorHAnsi" w:cstheme="minorHAnsi"/>
          <w:i w:val="0"/>
          <w:iCs w:val="0"/>
          <w:sz w:val="22"/>
          <w:szCs w:val="22"/>
        </w:rPr>
        <w:t>.</w:t>
      </w:r>
      <w:r w:rsidR="00623423" w:rsidRPr="007939DC">
        <w:rPr>
          <w:rFonts w:asciiTheme="minorHAnsi" w:hAnsiTheme="minorHAnsi" w:cstheme="minorHAnsi"/>
          <w:i w:val="0"/>
          <w:iCs w:val="0"/>
          <w:sz w:val="22"/>
          <w:szCs w:val="22"/>
        </w:rPr>
        <w:t xml:space="preserve"> Rangovas atsako už grunto išvežimą</w:t>
      </w:r>
      <w:r w:rsidRPr="007939DC">
        <w:rPr>
          <w:rFonts w:asciiTheme="minorHAnsi" w:eastAsia="Calibri" w:hAnsiTheme="minorHAnsi" w:cstheme="minorHAnsi"/>
          <w:i w:val="0"/>
          <w:iCs w:val="0"/>
          <w:color w:val="000000"/>
          <w:sz w:val="22"/>
          <w:szCs w:val="22"/>
          <w:lang w:eastAsia="lt-LT" w:bidi="lt-LT"/>
        </w:rPr>
        <w:t>.</w:t>
      </w:r>
    </w:p>
    <w:bookmarkEnd w:id="1"/>
    <w:p w14:paraId="32D4DBCB" w14:textId="0B5FAC0C" w:rsidR="00D76DD9" w:rsidRPr="007939DC" w:rsidRDefault="00650A7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proofErr w:type="spellStart"/>
      <w:r w:rsidRPr="007939DC">
        <w:rPr>
          <w:rFonts w:asciiTheme="minorHAnsi" w:eastAsia="Calibri" w:hAnsiTheme="minorHAnsi" w:cstheme="minorHAnsi"/>
          <w:i w:val="0"/>
          <w:iCs w:val="0"/>
          <w:color w:val="000000"/>
          <w:sz w:val="22"/>
          <w:szCs w:val="22"/>
          <w:lang w:eastAsia="lt-LT" w:bidi="lt-LT"/>
        </w:rPr>
        <w:lastRenderedPageBreak/>
        <w:t>TP</w:t>
      </w:r>
      <w:proofErr w:type="spellEnd"/>
      <w:r w:rsidR="00D76DD9" w:rsidRPr="007939DC">
        <w:rPr>
          <w:rFonts w:asciiTheme="minorHAnsi" w:eastAsia="Calibri" w:hAnsiTheme="minorHAnsi" w:cstheme="minorHAnsi"/>
          <w:i w:val="0"/>
          <w:iCs w:val="0"/>
          <w:color w:val="000000"/>
          <w:sz w:val="22"/>
          <w:szCs w:val="22"/>
          <w:lang w:eastAsia="lt-LT" w:bidi="lt-LT"/>
        </w:rPr>
        <w:t xml:space="preserve"> sprendinių pakeitimai vykdomi vadovaujantis </w:t>
      </w:r>
      <w:proofErr w:type="spellStart"/>
      <w:r w:rsidR="00D76DD9" w:rsidRPr="007939DC">
        <w:rPr>
          <w:rFonts w:asciiTheme="minorHAnsi" w:eastAsia="Calibri" w:hAnsiTheme="minorHAnsi" w:cstheme="minorHAnsi"/>
          <w:i w:val="0"/>
          <w:iCs w:val="0"/>
          <w:color w:val="000000"/>
          <w:sz w:val="22"/>
          <w:szCs w:val="22"/>
          <w:lang w:eastAsia="lt-LT" w:bidi="lt-LT"/>
        </w:rPr>
        <w:t>STR</w:t>
      </w:r>
      <w:proofErr w:type="spellEnd"/>
      <w:r w:rsidR="00D76DD9" w:rsidRPr="007939DC">
        <w:rPr>
          <w:rFonts w:asciiTheme="minorHAnsi" w:eastAsia="Calibri" w:hAnsiTheme="minorHAnsi" w:cstheme="minorHAnsi"/>
          <w:i w:val="0"/>
          <w:iCs w:val="0"/>
          <w:color w:val="000000"/>
          <w:sz w:val="22"/>
          <w:szCs w:val="22"/>
          <w:lang w:eastAsia="lt-LT" w:bidi="lt-LT"/>
        </w:rPr>
        <w:t xml:space="preserve"> 1.04.04:2017 „Statinio projektavimas, projekto ekspertizė“.</w:t>
      </w:r>
    </w:p>
    <w:p w14:paraId="56F196B3" w14:textId="14CC693E" w:rsidR="00D76DD9"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 xml:space="preserve">Gaminius, medžiagas, įrenginius naudoti pagal Užsakovo pateiktų </w:t>
      </w:r>
      <w:proofErr w:type="spellStart"/>
      <w:r w:rsidR="000D7A10" w:rsidRPr="007939DC">
        <w:rPr>
          <w:rFonts w:asciiTheme="minorHAnsi" w:hAnsiTheme="minorHAnsi" w:cstheme="minorHAnsi"/>
          <w:i w:val="0"/>
          <w:iCs w:val="0"/>
          <w:sz w:val="22"/>
          <w:szCs w:val="22"/>
        </w:rPr>
        <w:t>TP</w:t>
      </w:r>
      <w:proofErr w:type="spellEnd"/>
      <w:r w:rsidR="000D7A10" w:rsidRPr="007939DC">
        <w:rPr>
          <w:rFonts w:asciiTheme="minorHAnsi" w:hAnsiTheme="minorHAnsi" w:cstheme="minorHAnsi"/>
          <w:i w:val="0"/>
          <w:iCs w:val="0"/>
          <w:sz w:val="22"/>
          <w:szCs w:val="22"/>
        </w:rPr>
        <w:t xml:space="preserve"> sprendinių</w:t>
      </w:r>
      <w:r w:rsidR="00821C8D" w:rsidRPr="007939DC">
        <w:rPr>
          <w:rFonts w:asciiTheme="minorHAnsi" w:hAnsiTheme="minorHAnsi" w:cstheme="minorHAnsi"/>
          <w:i w:val="0"/>
          <w:iCs w:val="0"/>
          <w:sz w:val="22"/>
          <w:szCs w:val="22"/>
        </w:rPr>
        <w:t>,</w:t>
      </w:r>
      <w:r w:rsidRPr="007939DC">
        <w:rPr>
          <w:rFonts w:asciiTheme="minorHAnsi" w:hAnsiTheme="minorHAnsi" w:cstheme="minorHAnsi"/>
          <w:i w:val="0"/>
          <w:iCs w:val="0"/>
          <w:sz w:val="22"/>
          <w:szCs w:val="22"/>
        </w:rPr>
        <w:t xml:space="preserve"> </w:t>
      </w:r>
      <w:r w:rsidR="00821C8D" w:rsidRPr="007939DC">
        <w:rPr>
          <w:rFonts w:asciiTheme="minorHAnsi" w:hAnsiTheme="minorHAnsi" w:cstheme="minorHAnsi"/>
          <w:i w:val="0"/>
          <w:iCs w:val="0"/>
          <w:sz w:val="22"/>
          <w:szCs w:val="22"/>
        </w:rPr>
        <w:t>T</w:t>
      </w:r>
      <w:r w:rsidRPr="007939DC">
        <w:rPr>
          <w:rFonts w:asciiTheme="minorHAnsi" w:hAnsiTheme="minorHAnsi" w:cstheme="minorHAnsi"/>
          <w:i w:val="0"/>
          <w:iCs w:val="0"/>
          <w:sz w:val="22"/>
          <w:szCs w:val="22"/>
        </w:rPr>
        <w:t>echnin</w:t>
      </w:r>
      <w:r w:rsidR="00821C8D" w:rsidRPr="007939DC">
        <w:rPr>
          <w:rFonts w:asciiTheme="minorHAnsi" w:hAnsiTheme="minorHAnsi" w:cstheme="minorHAnsi"/>
          <w:i w:val="0"/>
          <w:iCs w:val="0"/>
          <w:sz w:val="22"/>
          <w:szCs w:val="22"/>
        </w:rPr>
        <w:t>ės</w:t>
      </w:r>
      <w:r w:rsidRPr="007939DC">
        <w:rPr>
          <w:rFonts w:asciiTheme="minorHAnsi" w:hAnsiTheme="minorHAnsi" w:cstheme="minorHAnsi"/>
          <w:i w:val="0"/>
          <w:iCs w:val="0"/>
          <w:sz w:val="22"/>
          <w:szCs w:val="22"/>
        </w:rPr>
        <w:t xml:space="preserve"> specifikacij</w:t>
      </w:r>
      <w:r w:rsidR="00821C8D" w:rsidRPr="007939DC">
        <w:rPr>
          <w:rFonts w:asciiTheme="minorHAnsi" w:hAnsiTheme="minorHAnsi" w:cstheme="minorHAnsi"/>
          <w:i w:val="0"/>
          <w:iCs w:val="0"/>
          <w:sz w:val="22"/>
          <w:szCs w:val="22"/>
        </w:rPr>
        <w:t>os</w:t>
      </w:r>
      <w:r w:rsidRPr="007939DC">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Vykdant statybos darbus būtina išsaugoti paviršinį dirvožemį, nesandėliuoti statybinių medžiagų, grunto</w:t>
      </w:r>
      <w:r w:rsidR="008B6B39" w:rsidRPr="007939DC">
        <w:rPr>
          <w:rFonts w:asciiTheme="minorHAnsi" w:hAnsiTheme="minorHAnsi" w:cstheme="minorHAnsi"/>
          <w:i w:val="0"/>
          <w:iCs w:val="0"/>
          <w:sz w:val="22"/>
          <w:szCs w:val="22"/>
        </w:rPr>
        <w:t xml:space="preserve"> ir/ar </w:t>
      </w:r>
      <w:r w:rsidRPr="007939DC">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7939DC">
        <w:rPr>
          <w:rFonts w:asciiTheme="minorHAnsi" w:eastAsia="Calibri" w:hAnsiTheme="minorHAnsi" w:cstheme="minorHAnsi"/>
          <w:i w:val="0"/>
          <w:color w:val="000000"/>
          <w:sz w:val="22"/>
          <w:szCs w:val="22"/>
          <w:lang w:eastAsia="lt-LT" w:bidi="lt-LT"/>
        </w:rPr>
        <w:t xml:space="preserve"> </w:t>
      </w:r>
      <w:r w:rsidRPr="007939DC">
        <w:rPr>
          <w:rFonts w:asciiTheme="minorHAnsi" w:eastAsia="Calibri" w:hAnsiTheme="minorHAnsi" w:cstheme="minorHAnsi"/>
          <w:i w:val="0"/>
          <w:color w:val="000000"/>
          <w:sz w:val="22"/>
          <w:szCs w:val="22"/>
          <w:lang w:eastAsia="lt-LT" w:bidi="lt-LT"/>
        </w:rPr>
        <w:t xml:space="preserve">darbus vadovautis </w:t>
      </w:r>
      <w:r w:rsidR="009A432C" w:rsidRPr="007939D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sidRPr="007939DC">
        <w:rPr>
          <w:rFonts w:asciiTheme="minorHAnsi" w:eastAsia="Calibri" w:hAnsiTheme="minorHAnsi" w:cstheme="minorHAnsi"/>
          <w:i w:val="0"/>
          <w:color w:val="000000"/>
          <w:sz w:val="22"/>
          <w:szCs w:val="22"/>
          <w:lang w:eastAsia="lt-LT" w:bidi="lt-LT"/>
        </w:rPr>
        <w:t xml:space="preserve"> (3 priedas)</w:t>
      </w:r>
      <w:r w:rsidR="009A432C" w:rsidRPr="007939DC">
        <w:rPr>
          <w:rFonts w:asciiTheme="minorHAnsi" w:eastAsia="Calibri" w:hAnsiTheme="minorHAnsi" w:cstheme="minorHAnsi"/>
          <w:i w:val="0"/>
          <w:color w:val="000000"/>
          <w:sz w:val="22"/>
          <w:szCs w:val="22"/>
          <w:lang w:eastAsia="lt-LT" w:bidi="lt-LT"/>
        </w:rPr>
        <w:t>.</w:t>
      </w:r>
    </w:p>
    <w:p w14:paraId="149AA01C" w14:textId="29BF55EC" w:rsidR="005B6722"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7939DC">
        <w:rPr>
          <w:rFonts w:asciiTheme="minorHAnsi" w:hAnsiTheme="minorHAnsi" w:cstheme="minorHAnsi"/>
          <w:i w:val="0"/>
          <w:sz w:val="22"/>
          <w:szCs w:val="22"/>
        </w:rPr>
        <w:t xml:space="preserve"> </w:t>
      </w:r>
      <w:r w:rsidR="001057C5" w:rsidRPr="007939DC">
        <w:rPr>
          <w:rFonts w:asciiTheme="minorHAnsi" w:hAnsiTheme="minorHAnsi" w:cstheme="minorHAnsi"/>
          <w:i w:val="0"/>
          <w:sz w:val="22"/>
          <w:szCs w:val="22"/>
        </w:rPr>
        <w:t>Rangovas privalo, j</w:t>
      </w:r>
      <w:r w:rsidR="00FB45C7" w:rsidRPr="007939DC">
        <w:rPr>
          <w:rFonts w:asciiTheme="minorHAnsi" w:hAnsiTheme="minorHAnsi" w:cstheme="minorHAnsi"/>
          <w:i w:val="0"/>
          <w:sz w:val="22"/>
          <w:szCs w:val="22"/>
        </w:rPr>
        <w:t xml:space="preserve">eigu </w:t>
      </w:r>
      <w:r w:rsidR="001057C5" w:rsidRPr="007939DC">
        <w:rPr>
          <w:rFonts w:asciiTheme="minorHAnsi" w:hAnsiTheme="minorHAnsi" w:cstheme="minorHAnsi"/>
          <w:i w:val="0"/>
          <w:sz w:val="22"/>
          <w:szCs w:val="22"/>
        </w:rPr>
        <w:t xml:space="preserve">būtina, </w:t>
      </w:r>
      <w:r w:rsidR="00FB45C7" w:rsidRPr="007939DC">
        <w:rPr>
          <w:rFonts w:asciiTheme="minorHAnsi" w:hAnsiTheme="minorHAnsi" w:cstheme="minorHAnsi"/>
          <w:i w:val="0"/>
          <w:sz w:val="22"/>
          <w:szCs w:val="22"/>
        </w:rPr>
        <w:t>darbų atlikimui parengti, suderinti laikino eismo organizavimo schemas ir įrengti laikinus kelio ženklus</w:t>
      </w:r>
      <w:r w:rsidR="001057C5" w:rsidRPr="007939DC">
        <w:rPr>
          <w:rFonts w:asciiTheme="minorHAnsi" w:hAnsiTheme="minorHAnsi" w:cstheme="minorHAnsi"/>
          <w:i w:val="0"/>
          <w:sz w:val="22"/>
          <w:szCs w:val="22"/>
        </w:rPr>
        <w:t>.</w:t>
      </w:r>
    </w:p>
    <w:p w14:paraId="76E429FD" w14:textId="526492FA" w:rsidR="00FB45C7"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Šilumos tiekimo tinklai statomi atviru būdu, jei nėra kitokių reikalavimų pateiktų technini</w:t>
      </w:r>
      <w:r w:rsidR="0091392A" w:rsidRPr="007939DC">
        <w:rPr>
          <w:rFonts w:asciiTheme="minorHAnsi" w:hAnsiTheme="minorHAnsi" w:cstheme="minorHAnsi"/>
          <w:i w:val="0"/>
          <w:iCs w:val="0"/>
          <w:sz w:val="22"/>
          <w:szCs w:val="22"/>
        </w:rPr>
        <w:t>ame</w:t>
      </w:r>
      <w:r w:rsidRPr="007939DC">
        <w:rPr>
          <w:rFonts w:asciiTheme="minorHAnsi" w:hAnsiTheme="minorHAnsi" w:cstheme="minorHAnsi"/>
          <w:i w:val="0"/>
          <w:iCs w:val="0"/>
          <w:sz w:val="22"/>
          <w:szCs w:val="22"/>
        </w:rPr>
        <w:t xml:space="preserve"> projekte</w:t>
      </w:r>
      <w:r w:rsidR="003E2854" w:rsidRPr="007939DC">
        <w:rPr>
          <w:rFonts w:asciiTheme="minorHAnsi" w:hAnsiTheme="minorHAnsi" w:cstheme="minorHAnsi"/>
          <w:i w:val="0"/>
          <w:iCs w:val="0"/>
          <w:sz w:val="22"/>
          <w:szCs w:val="22"/>
        </w:rPr>
        <w:t>.</w:t>
      </w:r>
    </w:p>
    <w:p w14:paraId="634E31E9" w14:textId="3D996AB2" w:rsidR="005B6722" w:rsidRPr="007939DC" w:rsidRDefault="00E9266E"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color w:val="000000"/>
          <w:sz w:val="22"/>
          <w:szCs w:val="22"/>
          <w:lang w:eastAsia="lt-LT" w:bidi="lt-LT"/>
        </w:rPr>
        <w:t>Darbai neturi</w:t>
      </w:r>
      <w:r w:rsidR="005B6722" w:rsidRPr="007939DC">
        <w:rPr>
          <w:rFonts w:asciiTheme="minorHAnsi" w:eastAsia="Calibri" w:hAnsiTheme="minorHAnsi" w:cstheme="minorHAnsi"/>
          <w:i w:val="0"/>
          <w:color w:val="000000"/>
          <w:sz w:val="22"/>
          <w:szCs w:val="22"/>
          <w:lang w:eastAsia="lt-LT" w:bidi="lt-LT"/>
        </w:rPr>
        <w:t xml:space="preserve"> pažeisti trečiųjų asmenų interes</w:t>
      </w:r>
      <w:r w:rsidRPr="007939DC">
        <w:rPr>
          <w:rFonts w:asciiTheme="minorHAnsi" w:eastAsia="Calibri" w:hAnsiTheme="minorHAnsi" w:cstheme="minorHAnsi"/>
          <w:i w:val="0"/>
          <w:color w:val="000000"/>
          <w:sz w:val="22"/>
          <w:szCs w:val="22"/>
          <w:lang w:eastAsia="lt-LT" w:bidi="lt-LT"/>
        </w:rPr>
        <w:t>ų</w:t>
      </w:r>
      <w:r w:rsidR="005B6722" w:rsidRPr="007939DC">
        <w:rPr>
          <w:rFonts w:asciiTheme="minorHAnsi" w:eastAsia="Calibri" w:hAnsiTheme="minorHAnsi" w:cstheme="minorHAnsi"/>
          <w:i w:val="0"/>
          <w:color w:val="000000"/>
          <w:sz w:val="22"/>
          <w:szCs w:val="22"/>
          <w:lang w:eastAsia="lt-LT" w:bidi="lt-LT"/>
        </w:rPr>
        <w:t>,</w:t>
      </w:r>
      <w:r w:rsidRPr="007939DC">
        <w:rPr>
          <w:rFonts w:asciiTheme="minorHAnsi" w:eastAsia="Calibri" w:hAnsiTheme="minorHAnsi" w:cstheme="minorHAnsi"/>
          <w:i w:val="0"/>
          <w:color w:val="000000"/>
          <w:sz w:val="22"/>
          <w:szCs w:val="22"/>
          <w:lang w:eastAsia="lt-LT" w:bidi="lt-LT"/>
        </w:rPr>
        <w:t xml:space="preserve"> t. y. turi būti</w:t>
      </w:r>
      <w:r w:rsidR="005B6722" w:rsidRPr="007939DC">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7939DC" w:rsidRDefault="005B6722"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7939DC" w:rsidRDefault="00897888"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eastAsia="Calibri" w:hAnsiTheme="minorHAnsi" w:cstheme="minorHAnsi"/>
          <w:b/>
          <w:i w:val="0"/>
          <w:iCs w:val="0"/>
          <w:sz w:val="22"/>
          <w:szCs w:val="22"/>
          <w:lang w:bidi="lt-LT"/>
        </w:rPr>
        <w:t>Reikalavimai suvirinimo darbams</w:t>
      </w:r>
      <w:r w:rsidR="00913E6E" w:rsidRPr="007939DC">
        <w:rPr>
          <w:rFonts w:asciiTheme="minorHAnsi" w:eastAsia="Calibri" w:hAnsiTheme="minorHAnsi" w:cstheme="minorHAnsi"/>
          <w:b/>
          <w:i w:val="0"/>
          <w:iCs w:val="0"/>
          <w:sz w:val="22"/>
          <w:szCs w:val="22"/>
          <w:lang w:bidi="lt-LT"/>
        </w:rPr>
        <w:t>:</w:t>
      </w:r>
      <w:r w:rsidR="004A5964" w:rsidRPr="007939DC">
        <w:rPr>
          <w:rFonts w:asciiTheme="minorHAnsi" w:eastAsia="Calibri" w:hAnsiTheme="minorHAnsi" w:cstheme="minorHAnsi"/>
          <w:b/>
          <w:i w:val="0"/>
          <w:iCs w:val="0"/>
          <w:sz w:val="22"/>
          <w:szCs w:val="22"/>
          <w:lang w:bidi="lt-LT"/>
        </w:rPr>
        <w:t xml:space="preserve"> suvirinimo darbai </w:t>
      </w:r>
      <w:r w:rsidR="00913E6E" w:rsidRPr="007939DC">
        <w:rPr>
          <w:rFonts w:asciiTheme="minorHAnsi" w:eastAsia="Calibri" w:hAnsiTheme="minorHAnsi" w:cstheme="minorHAnsi"/>
          <w:b/>
          <w:i w:val="0"/>
          <w:iCs w:val="0"/>
          <w:sz w:val="22"/>
          <w:szCs w:val="22"/>
          <w:lang w:bidi="lt-LT"/>
        </w:rPr>
        <w:t xml:space="preserve">atliekami vadovaujantis </w:t>
      </w:r>
      <w:r w:rsidR="004A5964" w:rsidRPr="007939DC">
        <w:rPr>
          <w:rFonts w:asciiTheme="minorHAnsi" w:eastAsia="Calibri" w:hAnsiTheme="minorHAnsi" w:cstheme="minorHAnsi"/>
          <w:b/>
          <w:i w:val="0"/>
          <w:iCs w:val="0"/>
          <w:sz w:val="22"/>
          <w:szCs w:val="22"/>
          <w:lang w:bidi="lt-LT"/>
        </w:rPr>
        <w:t xml:space="preserve">Suvirinimo darbų vykdymo </w:t>
      </w:r>
      <w:r w:rsidR="00225607" w:rsidRPr="007939DC">
        <w:rPr>
          <w:rFonts w:asciiTheme="minorHAnsi" w:eastAsia="Calibri" w:hAnsiTheme="minorHAnsi" w:cstheme="minorHAnsi"/>
          <w:b/>
          <w:i w:val="0"/>
          <w:iCs w:val="0"/>
          <w:sz w:val="22"/>
          <w:szCs w:val="22"/>
          <w:lang w:bidi="lt-LT"/>
        </w:rPr>
        <w:t xml:space="preserve">tvarkos </w:t>
      </w:r>
      <w:r w:rsidR="004A5964" w:rsidRPr="007939DC">
        <w:rPr>
          <w:rFonts w:asciiTheme="minorHAnsi" w:eastAsia="Calibri" w:hAnsiTheme="minorHAnsi" w:cstheme="minorHAnsi"/>
          <w:b/>
          <w:i w:val="0"/>
          <w:iCs w:val="0"/>
          <w:sz w:val="22"/>
          <w:szCs w:val="22"/>
          <w:lang w:bidi="lt-LT"/>
        </w:rPr>
        <w:t xml:space="preserve">AB Vilniaus šilumos tinklai objektuose </w:t>
      </w:r>
      <w:r w:rsidR="00225607" w:rsidRPr="007939DC">
        <w:rPr>
          <w:rFonts w:asciiTheme="minorHAnsi" w:eastAsia="Calibri" w:hAnsiTheme="minorHAnsi" w:cstheme="minorHAnsi"/>
          <w:b/>
          <w:i w:val="0"/>
          <w:iCs w:val="0"/>
          <w:sz w:val="22"/>
          <w:szCs w:val="22"/>
          <w:lang w:bidi="lt-LT"/>
        </w:rPr>
        <w:t>instrukcija (2 priedas).</w:t>
      </w:r>
    </w:p>
    <w:p w14:paraId="2603DA57" w14:textId="198C121D" w:rsidR="00553D2F" w:rsidRPr="007939DC" w:rsidRDefault="00C10CB4"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
          <w:i w:val="0"/>
          <w:iCs w:val="0"/>
          <w:sz w:val="22"/>
          <w:szCs w:val="22"/>
        </w:rPr>
        <w:t>Reikalavimai statybos/montavimo darbams:</w:t>
      </w:r>
    </w:p>
    <w:p w14:paraId="5384C4C5" w14:textId="7BF7EC97" w:rsidR="00C10CB4" w:rsidRPr="007939DC" w:rsidRDefault="00C10CB4"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 xml:space="preserve">Nauji šilumos tinklai klojami </w:t>
      </w:r>
      <w:proofErr w:type="spellStart"/>
      <w:r w:rsidR="00674A3E" w:rsidRPr="007939DC">
        <w:rPr>
          <w:rFonts w:asciiTheme="minorHAnsi" w:hAnsiTheme="minorHAnsi" w:cstheme="minorHAnsi"/>
          <w:i w:val="0"/>
          <w:iCs w:val="0"/>
          <w:sz w:val="22"/>
          <w:szCs w:val="22"/>
        </w:rPr>
        <w:t>TP</w:t>
      </w:r>
      <w:proofErr w:type="spellEnd"/>
      <w:r w:rsidR="00674A3E" w:rsidRPr="007939DC">
        <w:rPr>
          <w:rFonts w:asciiTheme="minorHAnsi" w:hAnsiTheme="minorHAnsi" w:cstheme="minorHAnsi"/>
          <w:i w:val="0"/>
          <w:iCs w:val="0"/>
          <w:sz w:val="22"/>
          <w:szCs w:val="22"/>
        </w:rPr>
        <w:t xml:space="preserve"> sprendiniuose nurodytu būdu</w:t>
      </w:r>
      <w:r w:rsidR="00533B6A" w:rsidRPr="007939DC">
        <w:rPr>
          <w:rFonts w:asciiTheme="minorHAnsi" w:hAnsiTheme="minorHAnsi" w:cstheme="minorHAnsi"/>
          <w:i w:val="0"/>
          <w:iCs w:val="0"/>
          <w:sz w:val="22"/>
          <w:szCs w:val="22"/>
        </w:rPr>
        <w:t>.</w:t>
      </w:r>
      <w:r w:rsidR="00947E5C" w:rsidRPr="007939DC">
        <w:rPr>
          <w:rFonts w:asciiTheme="minorHAnsi" w:hAnsiTheme="minorHAnsi" w:cstheme="minorHAnsi"/>
          <w:i w:val="0"/>
          <w:iCs w:val="0"/>
          <w:sz w:val="22"/>
          <w:szCs w:val="22"/>
        </w:rPr>
        <w:t xml:space="preserve"> </w:t>
      </w:r>
      <w:r w:rsidR="00533B6A" w:rsidRPr="007939DC">
        <w:rPr>
          <w:rFonts w:asciiTheme="minorHAnsi" w:hAnsiTheme="minorHAnsi" w:cstheme="minorHAnsi"/>
          <w:i w:val="0"/>
          <w:iCs w:val="0"/>
          <w:sz w:val="22"/>
          <w:szCs w:val="22"/>
        </w:rPr>
        <w:t xml:space="preserve">Jei </w:t>
      </w:r>
      <w:proofErr w:type="spellStart"/>
      <w:r w:rsidR="00533B6A" w:rsidRPr="007939DC">
        <w:rPr>
          <w:rFonts w:asciiTheme="minorHAnsi" w:hAnsiTheme="minorHAnsi" w:cstheme="minorHAnsi"/>
          <w:i w:val="0"/>
          <w:iCs w:val="0"/>
          <w:sz w:val="22"/>
          <w:szCs w:val="22"/>
        </w:rPr>
        <w:t>TP</w:t>
      </w:r>
      <w:proofErr w:type="spellEnd"/>
      <w:r w:rsidR="00533B6A" w:rsidRPr="007939DC">
        <w:rPr>
          <w:rFonts w:asciiTheme="minorHAnsi" w:hAnsiTheme="minorHAnsi" w:cstheme="minorHAnsi"/>
          <w:i w:val="0"/>
          <w:iCs w:val="0"/>
          <w:sz w:val="22"/>
          <w:szCs w:val="22"/>
        </w:rPr>
        <w:t xml:space="preserve"> sprendiniuose būdas nenurodytas, nauji šilumos tinklai klojami </w:t>
      </w:r>
      <w:r w:rsidRPr="007939DC">
        <w:rPr>
          <w:rFonts w:asciiTheme="minorHAnsi" w:hAnsiTheme="minorHAnsi" w:cstheme="minorHAnsi"/>
          <w:i w:val="0"/>
          <w:iCs w:val="0"/>
          <w:sz w:val="22"/>
          <w:szCs w:val="22"/>
        </w:rPr>
        <w:t>atviru būdu.</w:t>
      </w:r>
      <w:r w:rsidR="00616C00" w:rsidRPr="007939DC">
        <w:rPr>
          <w:rFonts w:asciiTheme="minorHAnsi" w:hAnsiTheme="minorHAnsi" w:cstheme="minorHAnsi"/>
          <w:i w:val="0"/>
          <w:iCs w:val="0"/>
          <w:sz w:val="22"/>
          <w:szCs w:val="22"/>
        </w:rPr>
        <w:t xml:space="preserve"> </w:t>
      </w:r>
      <w:r w:rsidRPr="007939DC">
        <w:rPr>
          <w:rFonts w:asciiTheme="minorHAnsi" w:hAnsiTheme="minorHAnsi" w:cstheme="minorHAnsi"/>
          <w:i w:val="0"/>
          <w:iCs w:val="0"/>
          <w:sz w:val="22"/>
          <w:szCs w:val="22"/>
        </w:rPr>
        <w:t>Pagrindą po vamzdžiais paruošti pagal</w:t>
      </w:r>
      <w:r w:rsidR="00B90FEA" w:rsidRPr="007939DC">
        <w:rPr>
          <w:rFonts w:asciiTheme="minorHAnsi" w:hAnsiTheme="minorHAnsi" w:cstheme="minorHAnsi"/>
          <w:i w:val="0"/>
          <w:iCs w:val="0"/>
          <w:sz w:val="22"/>
          <w:szCs w:val="22"/>
        </w:rPr>
        <w:t xml:space="preserve"> aktualios redakcijos</w:t>
      </w:r>
      <w:r w:rsidRPr="007939DC">
        <w:rPr>
          <w:rFonts w:asciiTheme="minorHAnsi" w:hAnsiTheme="minorHAnsi" w:cstheme="minorHAnsi"/>
          <w:i w:val="0"/>
          <w:iCs w:val="0"/>
          <w:sz w:val="22"/>
          <w:szCs w:val="22"/>
        </w:rPr>
        <w:t xml:space="preserve"> Šilumos tiekimo tinklų ir šilumos punktų įrengimo taisykles</w:t>
      </w:r>
      <w:r w:rsidR="00B90FEA" w:rsidRPr="007939DC">
        <w:rPr>
          <w:rFonts w:asciiTheme="minorHAnsi" w:hAnsiTheme="minorHAnsi" w:cstheme="minorHAnsi"/>
          <w:i w:val="0"/>
          <w:iCs w:val="0"/>
          <w:sz w:val="22"/>
          <w:szCs w:val="22"/>
        </w:rPr>
        <w:t xml:space="preserve">, patvirtintas Lietuvos Respublikos energetikos ministro </w:t>
      </w:r>
      <w:r w:rsidR="00F7378C" w:rsidRPr="007939DC">
        <w:rPr>
          <w:rFonts w:asciiTheme="minorHAnsi" w:hAnsiTheme="minorHAnsi" w:cstheme="minorHAnsi"/>
          <w:i w:val="0"/>
          <w:iCs w:val="0"/>
          <w:sz w:val="22"/>
          <w:szCs w:val="22"/>
        </w:rPr>
        <w:t xml:space="preserve">2011-06-17 </w:t>
      </w:r>
      <w:r w:rsidR="00B90FEA" w:rsidRPr="007939DC">
        <w:rPr>
          <w:rFonts w:asciiTheme="minorHAnsi" w:hAnsiTheme="minorHAnsi" w:cstheme="minorHAnsi"/>
          <w:i w:val="0"/>
          <w:iCs w:val="0"/>
          <w:sz w:val="22"/>
          <w:szCs w:val="22"/>
        </w:rPr>
        <w:t>įsakymu Nr. 1-160</w:t>
      </w:r>
      <w:r w:rsidRPr="007939DC">
        <w:rPr>
          <w:rFonts w:asciiTheme="minorHAnsi" w:hAnsiTheme="minorHAnsi" w:cstheme="minorHAnsi"/>
          <w:i w:val="0"/>
          <w:iCs w:val="0"/>
          <w:sz w:val="22"/>
          <w:szCs w:val="22"/>
        </w:rPr>
        <w:t xml:space="preserve">. Pagal šių </w:t>
      </w:r>
      <w:r w:rsidR="00B90FEA" w:rsidRPr="007939DC">
        <w:rPr>
          <w:rFonts w:asciiTheme="minorHAnsi" w:hAnsiTheme="minorHAnsi" w:cstheme="minorHAnsi"/>
          <w:i w:val="0"/>
          <w:iCs w:val="0"/>
          <w:sz w:val="22"/>
          <w:szCs w:val="22"/>
        </w:rPr>
        <w:t>tais</w:t>
      </w:r>
      <w:r w:rsidR="002A3829" w:rsidRPr="007939DC">
        <w:rPr>
          <w:rFonts w:asciiTheme="minorHAnsi" w:hAnsiTheme="minorHAnsi" w:cstheme="minorHAnsi"/>
          <w:i w:val="0"/>
          <w:iCs w:val="0"/>
          <w:sz w:val="22"/>
          <w:szCs w:val="22"/>
        </w:rPr>
        <w:t>y</w:t>
      </w:r>
      <w:r w:rsidR="00B90FEA" w:rsidRPr="007939DC">
        <w:rPr>
          <w:rFonts w:asciiTheme="minorHAnsi" w:hAnsiTheme="minorHAnsi" w:cstheme="minorHAnsi"/>
          <w:i w:val="0"/>
          <w:iCs w:val="0"/>
          <w:sz w:val="22"/>
          <w:szCs w:val="22"/>
        </w:rPr>
        <w:t xml:space="preserve">klių </w:t>
      </w:r>
      <w:r w:rsidRPr="007939DC">
        <w:rPr>
          <w:rFonts w:asciiTheme="minorHAnsi" w:hAnsiTheme="minorHAnsi" w:cstheme="minorHAnsi"/>
          <w:i w:val="0"/>
          <w:iCs w:val="0"/>
          <w:sz w:val="22"/>
          <w:szCs w:val="22"/>
        </w:rPr>
        <w:t xml:space="preserve">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w:t>
      </w:r>
      <w:proofErr w:type="spellStart"/>
      <w:r w:rsidRPr="007939DC">
        <w:rPr>
          <w:rFonts w:asciiTheme="minorHAnsi" w:hAnsiTheme="minorHAnsi" w:cstheme="minorHAnsi"/>
          <w:i w:val="0"/>
          <w:iCs w:val="0"/>
          <w:sz w:val="22"/>
          <w:szCs w:val="22"/>
        </w:rPr>
        <w:t>d60</w:t>
      </w:r>
      <w:proofErr w:type="spellEnd"/>
      <w:r w:rsidRPr="007939DC">
        <w:rPr>
          <w:rFonts w:asciiTheme="minorHAnsi" w:hAnsiTheme="minorHAnsi" w:cstheme="minorHAnsi"/>
          <w:i w:val="0"/>
          <w:iCs w:val="0"/>
          <w:sz w:val="22"/>
          <w:szCs w:val="22"/>
        </w:rPr>
        <w:t>/</w:t>
      </w:r>
      <w:proofErr w:type="spellStart"/>
      <w:r w:rsidRPr="007939DC">
        <w:rPr>
          <w:rFonts w:asciiTheme="minorHAnsi" w:hAnsiTheme="minorHAnsi" w:cstheme="minorHAnsi"/>
          <w:i w:val="0"/>
          <w:iCs w:val="0"/>
          <w:sz w:val="22"/>
          <w:szCs w:val="22"/>
        </w:rPr>
        <w:t>d10</w:t>
      </w:r>
      <w:proofErr w:type="spellEnd"/>
      <w:r w:rsidRPr="007939DC">
        <w:rPr>
          <w:rFonts w:asciiTheme="minorHAnsi" w:hAnsiTheme="minorHAnsi" w:cstheme="minorHAnsi"/>
          <w:i w:val="0"/>
          <w:iCs w:val="0"/>
          <w:sz w:val="22"/>
          <w:szCs w:val="22"/>
        </w:rPr>
        <w:t>&lt;1,8 %; turi būti švarus, be žalingų priemaišų; turi būti be aštriabriaunių akmenukų, trinties koeficientas turi atitikti projektinį.</w:t>
      </w:r>
    </w:p>
    <w:p w14:paraId="5A0F6415" w14:textId="59250B09" w:rsidR="00C10CB4" w:rsidRPr="007939DC" w:rsidRDefault="00C10CB4"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Sudėtingų susikirtimų su kitomis komunikacijomis</w:t>
      </w:r>
      <w:r w:rsidR="00947E5C" w:rsidRPr="007939DC">
        <w:rPr>
          <w:rFonts w:asciiTheme="minorHAnsi" w:hAnsiTheme="minorHAnsi" w:cstheme="minorHAnsi"/>
          <w:i w:val="0"/>
          <w:iCs w:val="0"/>
          <w:sz w:val="22"/>
          <w:szCs w:val="22"/>
        </w:rPr>
        <w:t xml:space="preserve"> </w:t>
      </w:r>
      <w:r w:rsidRPr="007939DC">
        <w:rPr>
          <w:rFonts w:asciiTheme="minorHAnsi" w:hAnsiTheme="minorHAnsi" w:cstheme="minorHAnsi"/>
          <w:i w:val="0"/>
          <w:iCs w:val="0"/>
          <w:sz w:val="22"/>
          <w:szCs w:val="22"/>
        </w:rPr>
        <w:t>vietose, vamzdynus galima kloti kanaluose, kanalus užplauti smėliu. Iškasus tranšėją, susikirtimo vietose, su elektros ir ryšių kabelių vietose, telefonine kanalizacija, įrengti šių komunikacijų tvirtinimo mazgus.</w:t>
      </w:r>
    </w:p>
    <w:p w14:paraId="3844AED5" w14:textId="58684E5F" w:rsidR="00C10CB4" w:rsidRPr="007939DC" w:rsidRDefault="00C10CB4"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7939DC">
        <w:rPr>
          <w:rFonts w:asciiTheme="minorHAnsi" w:hAnsiTheme="minorHAnsi" w:cstheme="minorHAnsi"/>
          <w:i w:val="0"/>
          <w:iCs w:val="0"/>
          <w:sz w:val="22"/>
          <w:szCs w:val="22"/>
        </w:rPr>
        <w:t>stebint</w:t>
      </w:r>
      <w:r w:rsidRPr="007939DC">
        <w:rPr>
          <w:rFonts w:asciiTheme="minorHAnsi" w:hAnsiTheme="minorHAnsi" w:cstheme="minorHAnsi"/>
          <w:i w:val="0"/>
          <w:iCs w:val="0"/>
          <w:sz w:val="22"/>
          <w:szCs w:val="22"/>
        </w:rPr>
        <w:t xml:space="preserve"> tas komunikacijas eksploatuojančios organizacijos atstovui</w:t>
      </w:r>
      <w:r w:rsidR="00C01456" w:rsidRPr="007939DC">
        <w:rPr>
          <w:rFonts w:asciiTheme="minorHAnsi" w:hAnsiTheme="minorHAnsi" w:cstheme="minorHAnsi"/>
          <w:i w:val="0"/>
          <w:iCs w:val="0"/>
          <w:sz w:val="22"/>
          <w:szCs w:val="22"/>
        </w:rPr>
        <w:t xml:space="preserve"> (Rangovas atsakingas už komunikacijas eksploatuojanči</w:t>
      </w:r>
      <w:r w:rsidR="007779D1" w:rsidRPr="007939DC">
        <w:rPr>
          <w:rFonts w:asciiTheme="minorHAnsi" w:hAnsiTheme="minorHAnsi" w:cstheme="minorHAnsi"/>
          <w:i w:val="0"/>
          <w:iCs w:val="0"/>
          <w:sz w:val="22"/>
          <w:szCs w:val="22"/>
        </w:rPr>
        <w:t>ų</w:t>
      </w:r>
      <w:r w:rsidR="00C01456" w:rsidRPr="007939DC">
        <w:rPr>
          <w:rFonts w:asciiTheme="minorHAnsi" w:hAnsiTheme="minorHAnsi" w:cstheme="minorHAnsi"/>
          <w:i w:val="0"/>
          <w:iCs w:val="0"/>
          <w:sz w:val="22"/>
          <w:szCs w:val="22"/>
        </w:rPr>
        <w:t xml:space="preserve"> organizacij</w:t>
      </w:r>
      <w:r w:rsidR="007779D1" w:rsidRPr="007939DC">
        <w:rPr>
          <w:rFonts w:asciiTheme="minorHAnsi" w:hAnsiTheme="minorHAnsi" w:cstheme="minorHAnsi"/>
          <w:i w:val="0"/>
          <w:iCs w:val="0"/>
          <w:sz w:val="22"/>
          <w:szCs w:val="22"/>
        </w:rPr>
        <w:t>ų</w:t>
      </w:r>
      <w:r w:rsidR="00C01456" w:rsidRPr="007939DC">
        <w:rPr>
          <w:rFonts w:asciiTheme="minorHAnsi" w:hAnsiTheme="minorHAnsi" w:cstheme="minorHAnsi"/>
          <w:i w:val="0"/>
          <w:iCs w:val="0"/>
          <w:sz w:val="22"/>
          <w:szCs w:val="22"/>
        </w:rPr>
        <w:t xml:space="preserve"> ats</w:t>
      </w:r>
      <w:r w:rsidR="007779D1" w:rsidRPr="007939DC">
        <w:rPr>
          <w:rFonts w:asciiTheme="minorHAnsi" w:hAnsiTheme="minorHAnsi" w:cstheme="minorHAnsi"/>
          <w:i w:val="0"/>
          <w:iCs w:val="0"/>
          <w:sz w:val="22"/>
          <w:szCs w:val="22"/>
        </w:rPr>
        <w:t>tovų informavimą)</w:t>
      </w:r>
      <w:r w:rsidRPr="007939DC">
        <w:rPr>
          <w:rFonts w:asciiTheme="minorHAnsi" w:hAnsiTheme="minorHAnsi" w:cstheme="minorHAnsi"/>
          <w:i w:val="0"/>
          <w:iCs w:val="0"/>
          <w:sz w:val="22"/>
          <w:szCs w:val="22"/>
        </w:rPr>
        <w:t xml:space="preserve">. Šilumos tiekimo tinklų susikirtimų su elektros kabelių vietose, kur vertikalus atstumas mažesnis už 0,5 m elektros kabeliui įrengti </w:t>
      </w:r>
      <w:proofErr w:type="spellStart"/>
      <w:r w:rsidRPr="007939DC">
        <w:rPr>
          <w:rFonts w:asciiTheme="minorHAnsi" w:hAnsiTheme="minorHAnsi" w:cstheme="minorHAnsi"/>
          <w:i w:val="0"/>
          <w:iCs w:val="0"/>
          <w:sz w:val="22"/>
          <w:szCs w:val="22"/>
        </w:rPr>
        <w:t>PVCA</w:t>
      </w:r>
      <w:proofErr w:type="spellEnd"/>
      <w:r w:rsidRPr="007939DC">
        <w:rPr>
          <w:rFonts w:asciiTheme="minorHAnsi" w:hAnsiTheme="minorHAnsi" w:cstheme="minorHAnsi"/>
          <w:i w:val="0"/>
          <w:iCs w:val="0"/>
          <w:sz w:val="22"/>
          <w:szCs w:val="22"/>
        </w:rPr>
        <w:t xml:space="preserve"> (arba lygiaverčio) vamzdžio įmautę </w:t>
      </w:r>
      <w:proofErr w:type="spellStart"/>
      <w:r w:rsidRPr="007939DC">
        <w:rPr>
          <w:rFonts w:asciiTheme="minorHAnsi" w:hAnsiTheme="minorHAnsi" w:cstheme="minorHAnsi"/>
          <w:i w:val="0"/>
          <w:iCs w:val="0"/>
          <w:sz w:val="22"/>
          <w:szCs w:val="22"/>
        </w:rPr>
        <w:t>d110</w:t>
      </w:r>
      <w:proofErr w:type="spellEnd"/>
      <w:r w:rsidRPr="007939DC">
        <w:rPr>
          <w:rFonts w:asciiTheme="minorHAnsi" w:hAnsiTheme="minorHAnsi" w:cstheme="minorHAnsi"/>
          <w:i w:val="0"/>
          <w:iCs w:val="0"/>
          <w:sz w:val="22"/>
          <w:szCs w:val="22"/>
        </w:rPr>
        <w:t>, po 2,0 m nuo susikirtimo vietos į abi puses. Atstumą iki elektros kabelio galima sumažinti iki 0,2 m.</w:t>
      </w:r>
    </w:p>
    <w:p w14:paraId="5AD82C2D" w14:textId="1370FAB7" w:rsidR="00AB604C" w:rsidRPr="007939DC" w:rsidRDefault="00AB604C"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7939DC" w:rsidRDefault="00AB604C"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lastRenderedPageBreak/>
        <w:t xml:space="preserve">Sumontuotus naujus vamzdynus išplauti ir išbandyti slėgiu nurodytu </w:t>
      </w:r>
      <w:r w:rsidR="00F56E4B" w:rsidRPr="007939DC">
        <w:rPr>
          <w:rFonts w:asciiTheme="minorHAnsi" w:hAnsiTheme="minorHAnsi" w:cstheme="minorHAnsi"/>
          <w:i w:val="0"/>
          <w:iCs w:val="0"/>
          <w:sz w:val="22"/>
          <w:szCs w:val="22"/>
        </w:rPr>
        <w:t xml:space="preserve">techniniame </w:t>
      </w:r>
      <w:r w:rsidR="00085107" w:rsidRPr="007939DC">
        <w:rPr>
          <w:rFonts w:asciiTheme="minorHAnsi" w:hAnsiTheme="minorHAnsi" w:cstheme="minorHAnsi"/>
          <w:i w:val="0"/>
          <w:iCs w:val="0"/>
          <w:sz w:val="22"/>
          <w:szCs w:val="22"/>
        </w:rPr>
        <w:t>projekte</w:t>
      </w:r>
      <w:r w:rsidRPr="007939DC">
        <w:rPr>
          <w:rFonts w:asciiTheme="minorHAnsi" w:hAnsiTheme="minorHAnsi" w:cstheme="minorHAnsi"/>
          <w:i w:val="0"/>
          <w:iCs w:val="0"/>
          <w:sz w:val="22"/>
          <w:szCs w:val="22"/>
        </w:rPr>
        <w:t xml:space="preserve">, bet ne mažesniu kaip 1,6 </w:t>
      </w:r>
      <w:proofErr w:type="spellStart"/>
      <w:r w:rsidRPr="007939DC">
        <w:rPr>
          <w:rFonts w:asciiTheme="minorHAnsi" w:hAnsiTheme="minorHAnsi" w:cstheme="minorHAnsi"/>
          <w:i w:val="0"/>
          <w:iCs w:val="0"/>
          <w:sz w:val="22"/>
          <w:szCs w:val="22"/>
        </w:rPr>
        <w:t>MPa</w:t>
      </w:r>
      <w:proofErr w:type="spellEnd"/>
      <w:r w:rsidRPr="007939DC">
        <w:rPr>
          <w:rFonts w:asciiTheme="minorHAnsi" w:hAnsiTheme="minorHAnsi" w:cstheme="minorHAnsi"/>
          <w:i w:val="0"/>
          <w:iCs w:val="0"/>
          <w:sz w:val="22"/>
          <w:szCs w:val="22"/>
        </w:rPr>
        <w:t>.</w:t>
      </w:r>
    </w:p>
    <w:p w14:paraId="4D65D5EB" w14:textId="7942F5E6"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Darbų vykdymo vieta turi būti aptverta tvora su signaline juosta.</w:t>
      </w:r>
    </w:p>
    <w:p w14:paraId="0427CDDE" w14:textId="59654E34"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
          <w:i w:val="0"/>
          <w:iCs w:val="0"/>
          <w:sz w:val="22"/>
          <w:szCs w:val="22"/>
        </w:rPr>
        <w:t>Reikalavimai geodezinei nuotraukai:</w:t>
      </w:r>
    </w:p>
    <w:p w14:paraId="5F9CEDE7" w14:textId="7D254CC8"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Topografiniai planai turi būti sudaromi Lietuvos koordinačių sistemoje (</w:t>
      </w:r>
      <w:proofErr w:type="spellStart"/>
      <w:r w:rsidRPr="007939DC">
        <w:rPr>
          <w:rFonts w:asciiTheme="minorHAnsi" w:hAnsiTheme="minorHAnsi" w:cstheme="minorHAnsi"/>
          <w:i w:val="0"/>
          <w:iCs w:val="0"/>
          <w:sz w:val="22"/>
          <w:szCs w:val="22"/>
        </w:rPr>
        <w:t>LKS</w:t>
      </w:r>
      <w:proofErr w:type="spellEnd"/>
      <w:r w:rsidRPr="007939DC">
        <w:rPr>
          <w:rFonts w:asciiTheme="minorHAnsi" w:hAnsiTheme="minorHAnsi" w:cstheme="minorHAnsi"/>
          <w:i w:val="0"/>
          <w:iCs w:val="0"/>
          <w:sz w:val="22"/>
          <w:szCs w:val="22"/>
        </w:rPr>
        <w:t>-94)</w:t>
      </w:r>
      <w:r w:rsidR="002F2890" w:rsidRPr="007939DC">
        <w:rPr>
          <w:rFonts w:asciiTheme="minorHAnsi" w:hAnsiTheme="minorHAnsi" w:cstheme="minorHAnsi"/>
          <w:i w:val="0"/>
          <w:iCs w:val="0"/>
          <w:sz w:val="22"/>
          <w:szCs w:val="22"/>
        </w:rPr>
        <w:t>.</w:t>
      </w:r>
    </w:p>
    <w:p w14:paraId="78FC4514" w14:textId="2D66B7F9"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Topografiniai planai turi būti atliekami pagal šių reglamentų reikalavimus:</w:t>
      </w:r>
    </w:p>
    <w:p w14:paraId="556683C4" w14:textId="6E6E80B4" w:rsidR="00535B95" w:rsidRPr="007939DC" w:rsidRDefault="00535B95"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w:t>
      </w:r>
      <w:r w:rsidR="003D681D" w:rsidRPr="007939DC">
        <w:rPr>
          <w:rFonts w:asciiTheme="minorHAnsi" w:hAnsiTheme="minorHAnsi" w:cstheme="minorHAnsi"/>
        </w:rPr>
        <w:t>1</w:t>
      </w:r>
      <w:r w:rsidRPr="007939DC">
        <w:rPr>
          <w:rFonts w:asciiTheme="minorHAnsi" w:hAnsiTheme="minorHAnsi" w:cstheme="minorHAnsi"/>
        </w:rPr>
        <w:t>.01:</w:t>
      </w:r>
      <w:r w:rsidR="003D681D" w:rsidRPr="007939DC">
        <w:rPr>
          <w:rFonts w:asciiTheme="minorHAnsi" w:hAnsiTheme="minorHAnsi" w:cstheme="minorHAnsi"/>
        </w:rPr>
        <w:t>2023</w:t>
      </w:r>
      <w:r w:rsidRPr="007939DC">
        <w:rPr>
          <w:rFonts w:asciiTheme="minorHAnsi" w:hAnsiTheme="minorHAnsi" w:cstheme="minorHAnsi"/>
        </w:rPr>
        <w:t xml:space="preserve"> „</w:t>
      </w:r>
      <w:r w:rsidR="003D681D" w:rsidRPr="007939DC">
        <w:rPr>
          <w:rFonts w:asciiTheme="minorHAnsi" w:hAnsiTheme="minorHAnsi" w:cstheme="minorHAnsi"/>
        </w:rPr>
        <w:t>Topografinių objektų geodezinių matavimų atlikimo ir topografinių pl</w:t>
      </w:r>
      <w:r w:rsidRPr="007939DC">
        <w:rPr>
          <w:rFonts w:asciiTheme="minorHAnsi" w:hAnsiTheme="minorHAnsi" w:cstheme="minorHAnsi"/>
        </w:rPr>
        <w:t>a</w:t>
      </w:r>
      <w:r w:rsidR="003D681D" w:rsidRPr="007939DC">
        <w:rPr>
          <w:rFonts w:asciiTheme="minorHAnsi" w:hAnsiTheme="minorHAnsi" w:cstheme="minorHAnsi"/>
        </w:rPr>
        <w:t>nų sudarymo tvarkos aprašas</w:t>
      </w:r>
      <w:r w:rsidRPr="007939DC">
        <w:rPr>
          <w:rFonts w:asciiTheme="minorHAnsi" w:hAnsiTheme="minorHAnsi" w:cstheme="minorHAnsi"/>
        </w:rPr>
        <w:t>“;</w:t>
      </w:r>
    </w:p>
    <w:p w14:paraId="3BCC73E3" w14:textId="36CC5A78" w:rsidR="00510ED3" w:rsidRPr="007939DC" w:rsidRDefault="00510ED3"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1.02:2023 „Inžinerinių tinklų objektų geodezinių matavimų atlikimo ir inžinerinių tinklų planų sudarymo tvarkos aprašas“</w:t>
      </w:r>
      <w:r w:rsidR="00E75B91" w:rsidRPr="007939DC">
        <w:rPr>
          <w:rFonts w:asciiTheme="minorHAnsi" w:hAnsiTheme="minorHAnsi" w:cstheme="minorHAnsi"/>
        </w:rPr>
        <w:t>;</w:t>
      </w:r>
    </w:p>
    <w:p w14:paraId="18578F9E" w14:textId="5B8A5B6D" w:rsidR="001D0517" w:rsidRPr="007939DC" w:rsidRDefault="00E75B91"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3.01:2023 „Išmatuotų topografinių ir inžinerinių tinklų objektų erdvinių duomenų rinkinys;</w:t>
      </w:r>
    </w:p>
    <w:p w14:paraId="58D9E7DE" w14:textId="776D5477" w:rsidR="00535B95" w:rsidRPr="007939DC" w:rsidRDefault="00535B95"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2.08.01:2000 „Statybiniai inžineriniai geodeziniai tyrinėjimai“;</w:t>
      </w:r>
    </w:p>
    <w:p w14:paraId="24B32CC3" w14:textId="616D0DC0" w:rsidR="001D1B73" w:rsidRPr="007939DC" w:rsidRDefault="00535B95"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2.11.02:2000 „Sutartiniai topografinių planų M 1:500; 1:1 000; 1:2 000 ir 1:5 000 ženklai“.</w:t>
      </w:r>
    </w:p>
    <w:p w14:paraId="2FB556DE" w14:textId="58AC9662" w:rsidR="00D86CC1" w:rsidRPr="007939DC" w:rsidRDefault="00D86CC1" w:rsidP="007939DC">
      <w:pPr>
        <w:pStyle w:val="ListParagraph"/>
        <w:numPr>
          <w:ilvl w:val="0"/>
          <w:numId w:val="6"/>
        </w:numPr>
        <w:tabs>
          <w:tab w:val="left" w:pos="851"/>
          <w:tab w:val="left" w:pos="993"/>
          <w:tab w:val="left" w:pos="1843"/>
        </w:tabs>
        <w:ind w:left="1418" w:right="57" w:hanging="284"/>
        <w:jc w:val="both"/>
        <w:rPr>
          <w:rFonts w:asciiTheme="minorHAnsi" w:hAnsiTheme="minorHAnsi" w:cstheme="minorHAnsi"/>
        </w:rPr>
      </w:pP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2.11.03:2014 „Topografinių erdvinių objektų rinkinys ir topografinių erdvinių objektų sutartiniai ženklai“.</w:t>
      </w:r>
    </w:p>
    <w:p w14:paraId="5AFAF2E0" w14:textId="1AFF7FCE"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 xml:space="preserve">Dokumentai pateikiami AutoCAD </w:t>
      </w:r>
      <w:proofErr w:type="spellStart"/>
      <w:r w:rsidRPr="007939DC">
        <w:rPr>
          <w:rFonts w:asciiTheme="minorHAnsi" w:hAnsiTheme="minorHAnsi" w:cstheme="minorHAnsi"/>
          <w:i w:val="0"/>
          <w:iCs w:val="0"/>
          <w:sz w:val="22"/>
          <w:szCs w:val="22"/>
        </w:rPr>
        <w:t>R14</w:t>
      </w:r>
      <w:proofErr w:type="spellEnd"/>
      <w:r w:rsidRPr="007939DC">
        <w:rPr>
          <w:rFonts w:asciiTheme="minorHAnsi" w:hAnsiTheme="minorHAnsi" w:cstheme="minorHAnsi"/>
          <w:i w:val="0"/>
          <w:iCs w:val="0"/>
          <w:sz w:val="22"/>
          <w:szCs w:val="22"/>
        </w:rPr>
        <w:t xml:space="preserve"> - 2005 (*.</w:t>
      </w:r>
      <w:proofErr w:type="spellStart"/>
      <w:r w:rsidRPr="007939DC">
        <w:rPr>
          <w:rFonts w:asciiTheme="minorHAnsi" w:hAnsiTheme="minorHAnsi" w:cstheme="minorHAnsi"/>
          <w:i w:val="0"/>
          <w:iCs w:val="0"/>
          <w:sz w:val="22"/>
          <w:szCs w:val="22"/>
        </w:rPr>
        <w:t>dwg</w:t>
      </w:r>
      <w:proofErr w:type="spellEnd"/>
      <w:r w:rsidRPr="007939DC">
        <w:rPr>
          <w:rFonts w:asciiTheme="minorHAnsi" w:hAnsiTheme="minorHAnsi" w:cstheme="minorHAnsi"/>
          <w:i w:val="0"/>
          <w:iCs w:val="0"/>
          <w:sz w:val="22"/>
          <w:szCs w:val="22"/>
        </w:rPr>
        <w:t>; *.</w:t>
      </w:r>
      <w:proofErr w:type="spellStart"/>
      <w:r w:rsidRPr="007939DC">
        <w:rPr>
          <w:rFonts w:asciiTheme="minorHAnsi" w:hAnsiTheme="minorHAnsi" w:cstheme="minorHAnsi"/>
          <w:i w:val="0"/>
          <w:iCs w:val="0"/>
          <w:sz w:val="22"/>
          <w:szCs w:val="22"/>
        </w:rPr>
        <w:t>dxf</w:t>
      </w:r>
      <w:proofErr w:type="spellEnd"/>
      <w:r w:rsidRPr="007939DC">
        <w:rPr>
          <w:rFonts w:asciiTheme="minorHAnsi" w:hAnsiTheme="minorHAnsi" w:cstheme="minorHAnsi"/>
          <w:i w:val="0"/>
          <w:iCs w:val="0"/>
          <w:sz w:val="22"/>
          <w:szCs w:val="22"/>
        </w:rPr>
        <w:t xml:space="preserve">) arba </w:t>
      </w:r>
      <w:proofErr w:type="spellStart"/>
      <w:r w:rsidRPr="007939DC">
        <w:rPr>
          <w:rFonts w:asciiTheme="minorHAnsi" w:hAnsiTheme="minorHAnsi" w:cstheme="minorHAnsi"/>
          <w:i w:val="0"/>
          <w:iCs w:val="0"/>
          <w:sz w:val="22"/>
          <w:szCs w:val="22"/>
        </w:rPr>
        <w:t>MicroStation</w:t>
      </w:r>
      <w:proofErr w:type="spellEnd"/>
      <w:r w:rsidRPr="007939DC">
        <w:rPr>
          <w:rFonts w:asciiTheme="minorHAnsi" w:hAnsiTheme="minorHAnsi" w:cstheme="minorHAnsi"/>
          <w:i w:val="0"/>
          <w:iCs w:val="0"/>
          <w:sz w:val="22"/>
          <w:szCs w:val="22"/>
        </w:rPr>
        <w:t xml:space="preserve"> </w:t>
      </w:r>
      <w:proofErr w:type="spellStart"/>
      <w:r w:rsidRPr="007939DC">
        <w:rPr>
          <w:rFonts w:asciiTheme="minorHAnsi" w:hAnsiTheme="minorHAnsi" w:cstheme="minorHAnsi"/>
          <w:i w:val="0"/>
          <w:iCs w:val="0"/>
          <w:sz w:val="22"/>
          <w:szCs w:val="22"/>
        </w:rPr>
        <w:t>V8</w:t>
      </w:r>
      <w:proofErr w:type="spellEnd"/>
      <w:r w:rsidRPr="007939DC">
        <w:rPr>
          <w:rFonts w:asciiTheme="minorHAnsi" w:hAnsiTheme="minorHAnsi" w:cstheme="minorHAnsi"/>
          <w:i w:val="0"/>
          <w:iCs w:val="0"/>
          <w:sz w:val="22"/>
          <w:szCs w:val="22"/>
        </w:rPr>
        <w:t xml:space="preserve"> (*.</w:t>
      </w:r>
      <w:proofErr w:type="spellStart"/>
      <w:r w:rsidRPr="007939DC">
        <w:rPr>
          <w:rFonts w:asciiTheme="minorHAnsi" w:hAnsiTheme="minorHAnsi" w:cstheme="minorHAnsi"/>
          <w:i w:val="0"/>
          <w:iCs w:val="0"/>
          <w:sz w:val="22"/>
          <w:szCs w:val="22"/>
        </w:rPr>
        <w:t>dgn</w:t>
      </w:r>
      <w:proofErr w:type="spellEnd"/>
      <w:r w:rsidRPr="007939DC">
        <w:rPr>
          <w:rFonts w:asciiTheme="minorHAnsi" w:hAnsiTheme="minorHAnsi" w:cstheme="minorHAnsi"/>
          <w:i w:val="0"/>
          <w:iCs w:val="0"/>
          <w:sz w:val="22"/>
          <w:szCs w:val="22"/>
        </w:rPr>
        <w:t>) bylų formate, laikantis sluoksnių suformavimo</w:t>
      </w:r>
      <w:r w:rsidR="001C5C4C" w:rsidRPr="007939DC">
        <w:rPr>
          <w:rFonts w:asciiTheme="minorHAnsi" w:hAnsiTheme="minorHAnsi" w:cstheme="minorHAnsi"/>
          <w:i w:val="0"/>
          <w:iCs w:val="0"/>
          <w:sz w:val="22"/>
          <w:szCs w:val="22"/>
        </w:rPr>
        <w:t xml:space="preserve"> gerosios praktikos</w:t>
      </w:r>
      <w:r w:rsidR="00681BFB" w:rsidRPr="007939DC">
        <w:rPr>
          <w:rFonts w:asciiTheme="minorHAnsi" w:hAnsiTheme="minorHAnsi" w:cstheme="minorHAnsi"/>
          <w:i w:val="0"/>
          <w:iCs w:val="0"/>
          <w:sz w:val="22"/>
          <w:szCs w:val="22"/>
        </w:rPr>
        <w:t>.</w:t>
      </w:r>
    </w:p>
    <w:p w14:paraId="1E31C59F" w14:textId="6A49EBBB"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w:t>
      </w:r>
      <w:proofErr w:type="spellStart"/>
      <w:r w:rsidRPr="007939DC">
        <w:rPr>
          <w:rFonts w:asciiTheme="minorHAnsi" w:hAnsiTheme="minorHAnsi" w:cstheme="minorHAnsi"/>
          <w:i w:val="0"/>
          <w:iCs w:val="0"/>
          <w:sz w:val="22"/>
          <w:szCs w:val="22"/>
        </w:rPr>
        <w:t>InGIS</w:t>
      </w:r>
      <w:proofErr w:type="spellEnd"/>
      <w:r w:rsidRPr="007939DC">
        <w:rPr>
          <w:rFonts w:asciiTheme="minorHAnsi" w:hAnsiTheme="minorHAnsi" w:cstheme="minorHAnsi"/>
          <w:i w:val="0"/>
          <w:iCs w:val="0"/>
          <w:sz w:val="22"/>
          <w:szCs w:val="22"/>
        </w:rPr>
        <w:t xml:space="preserve">) </w:t>
      </w:r>
      <w:proofErr w:type="spellStart"/>
      <w:r w:rsidRPr="007939DC">
        <w:rPr>
          <w:rFonts w:asciiTheme="minorHAnsi" w:hAnsiTheme="minorHAnsi" w:cstheme="minorHAnsi"/>
          <w:i w:val="0"/>
          <w:iCs w:val="0"/>
          <w:sz w:val="22"/>
          <w:szCs w:val="22"/>
        </w:rPr>
        <w:t>geoduomenų</w:t>
      </w:r>
      <w:proofErr w:type="spellEnd"/>
      <w:r w:rsidRPr="007939DC">
        <w:rPr>
          <w:rFonts w:asciiTheme="minorHAnsi" w:hAnsiTheme="minorHAnsi" w:cstheme="minorHAnsi"/>
          <w:i w:val="0"/>
          <w:iCs w:val="0"/>
          <w:sz w:val="22"/>
          <w:szCs w:val="22"/>
        </w:rPr>
        <w:t xml:space="preserve"> specifikacija“.</w:t>
      </w:r>
    </w:p>
    <w:p w14:paraId="22866F9F" w14:textId="4E277797" w:rsidR="00535B95" w:rsidRPr="007939DC" w:rsidRDefault="00535B95"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i w:val="0"/>
          <w:iCs w:val="0"/>
          <w:sz w:val="22"/>
          <w:szCs w:val="22"/>
        </w:rPr>
        <w:t>Sutartiniai ženklai turi būti atskirti pagal temų grupes:</w:t>
      </w:r>
    </w:p>
    <w:p w14:paraId="3082F8A2" w14:textId="01164DC3"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 xml:space="preserve">geodezinis pagrindas (su koordinačių linijų sankirta </w:t>
      </w:r>
      <w:proofErr w:type="spellStart"/>
      <w:r w:rsidRPr="007939DC">
        <w:rPr>
          <w:rFonts w:asciiTheme="minorHAnsi" w:hAnsiTheme="minorHAnsi" w:cstheme="minorHAnsi"/>
        </w:rPr>
        <w:t>LKS</w:t>
      </w:r>
      <w:proofErr w:type="spellEnd"/>
      <w:r w:rsidRPr="007939DC">
        <w:rPr>
          <w:rFonts w:asciiTheme="minorHAnsi" w:hAnsiTheme="minorHAnsi" w:cstheme="minorHAnsi"/>
        </w:rPr>
        <w:t>-94);</w:t>
      </w:r>
    </w:p>
    <w:p w14:paraId="2B891939" w14:textId="03EB925A"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reljefas;</w:t>
      </w:r>
    </w:p>
    <w:p w14:paraId="4599664A" w14:textId="76C286E2"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statiniai;</w:t>
      </w:r>
    </w:p>
    <w:p w14:paraId="28F602C5" w14:textId="4EA87513"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inžineriniai tinklai (esami, naujai pastatyti, neveikiantys);</w:t>
      </w:r>
    </w:p>
    <w:p w14:paraId="00D509E6" w14:textId="7DD62FAD"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vamzdynų viršaus altitudės charakteringuose taškuose;</w:t>
      </w:r>
    </w:p>
    <w:p w14:paraId="07E9773A" w14:textId="0011C5D9"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anotacijos (tekstiniai užrašai);</w:t>
      </w:r>
    </w:p>
    <w:p w14:paraId="2610B033" w14:textId="0D37D7FC"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 xml:space="preserve">atskirų inžinerinių tinklų duomenys kuriami į atskirus sluoksnius su spalviniu išskyrimu (pagal </w:t>
      </w:r>
      <w:proofErr w:type="spellStart"/>
      <w:r w:rsidRPr="007939DC">
        <w:rPr>
          <w:rFonts w:asciiTheme="minorHAnsi" w:hAnsiTheme="minorHAnsi" w:cstheme="minorHAnsi"/>
        </w:rPr>
        <w:t>GKTR</w:t>
      </w:r>
      <w:proofErr w:type="spellEnd"/>
      <w:r w:rsidRPr="007939DC">
        <w:rPr>
          <w:rFonts w:asciiTheme="minorHAnsi" w:hAnsiTheme="minorHAnsi" w:cstheme="minorHAnsi"/>
        </w:rPr>
        <w:t xml:space="preserve"> 2.11.02:2000 reikalavimus šilumos tinklas – mėlyna spalva);</w:t>
      </w:r>
    </w:p>
    <w:p w14:paraId="6944648C" w14:textId="1001FB05"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techniniame projekte pažymimi visi po rekonstrukcijos neveiksiantys (plane ir profilyje) šilumos tinklai;</w:t>
      </w:r>
    </w:p>
    <w:p w14:paraId="641055B1" w14:textId="37A8C523" w:rsidR="00C10CB4" w:rsidRPr="007939DC" w:rsidRDefault="00535B95"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7939DC" w:rsidRDefault="0028427A"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47"/>
      <w:r w:rsidRPr="007939DC">
        <w:rPr>
          <w:rFonts w:asciiTheme="minorHAnsi" w:hAnsiTheme="minorHAnsi" w:cstheme="minorHAnsi"/>
          <w:b/>
          <w:i w:val="0"/>
          <w:iCs w:val="0"/>
          <w:sz w:val="22"/>
          <w:szCs w:val="22"/>
        </w:rPr>
        <w:t>Reikalavimai dokumentacijai:</w:t>
      </w:r>
      <w:bookmarkEnd w:id="2"/>
    </w:p>
    <w:p w14:paraId="7C86D21D" w14:textId="52D5BB7D" w:rsidR="0028427A" w:rsidRPr="007939DC" w:rsidRDefault="0028427A"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3" w:name="_Ref130299871"/>
      <w:r w:rsidRPr="007939DC">
        <w:rPr>
          <w:rFonts w:asciiTheme="minorHAnsi" w:hAnsiTheme="minorHAnsi" w:cstheme="minorHAnsi"/>
          <w:i w:val="0"/>
          <w:iCs w:val="0"/>
          <w:sz w:val="22"/>
          <w:szCs w:val="22"/>
        </w:rPr>
        <w:t>Rangovas</w:t>
      </w:r>
      <w:r w:rsidR="00A41E62" w:rsidRPr="007939DC">
        <w:rPr>
          <w:rFonts w:asciiTheme="minorHAnsi" w:hAnsiTheme="minorHAnsi" w:cstheme="minorHAnsi"/>
          <w:i w:val="0"/>
          <w:iCs w:val="0"/>
          <w:sz w:val="22"/>
          <w:szCs w:val="22"/>
        </w:rPr>
        <w:t xml:space="preserve">, </w:t>
      </w:r>
      <w:r w:rsidRPr="007939DC">
        <w:rPr>
          <w:rFonts w:asciiTheme="minorHAnsi" w:hAnsiTheme="minorHAnsi" w:cstheme="minorHAnsi"/>
          <w:i w:val="0"/>
          <w:iCs w:val="0"/>
          <w:sz w:val="22"/>
          <w:szCs w:val="22"/>
        </w:rPr>
        <w:t>baigęs šilumos tiekimo</w:t>
      </w:r>
      <w:r w:rsidR="00947E5C" w:rsidRPr="007939DC">
        <w:rPr>
          <w:rFonts w:asciiTheme="minorHAnsi" w:hAnsiTheme="minorHAnsi" w:cstheme="minorHAnsi"/>
          <w:i w:val="0"/>
          <w:iCs w:val="0"/>
          <w:sz w:val="22"/>
          <w:szCs w:val="22"/>
        </w:rPr>
        <w:t xml:space="preserve"> </w:t>
      </w:r>
      <w:r w:rsidRPr="007939DC">
        <w:rPr>
          <w:rFonts w:asciiTheme="minorHAnsi" w:hAnsiTheme="minorHAnsi" w:cstheme="minorHAnsi"/>
          <w:i w:val="0"/>
          <w:iCs w:val="0"/>
          <w:sz w:val="22"/>
          <w:szCs w:val="22"/>
        </w:rPr>
        <w:t>tinklų statybos darbus</w:t>
      </w:r>
      <w:r w:rsidR="00A41E62" w:rsidRPr="007939DC">
        <w:rPr>
          <w:rFonts w:asciiTheme="minorHAnsi" w:hAnsiTheme="minorHAnsi" w:cstheme="minorHAnsi"/>
          <w:i w:val="0"/>
          <w:iCs w:val="0"/>
          <w:sz w:val="22"/>
          <w:szCs w:val="22"/>
        </w:rPr>
        <w:t>, sukomplektuoja ir pateikia Užsakovui dokumentaciją</w:t>
      </w:r>
      <w:r w:rsidRPr="007939DC">
        <w:rPr>
          <w:rFonts w:asciiTheme="minorHAnsi" w:hAnsiTheme="minorHAnsi" w:cstheme="minorHAnsi"/>
          <w:i w:val="0"/>
          <w:iCs w:val="0"/>
          <w:sz w:val="22"/>
          <w:szCs w:val="22"/>
        </w:rPr>
        <w:t>:</w:t>
      </w:r>
      <w:bookmarkEnd w:id="3"/>
    </w:p>
    <w:p w14:paraId="5B37A0B7"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Valstybinės energetikos reguliavimo tarybos šilumos įrenginių techninės būklės patikrinimo aktas-pažyma;</w:t>
      </w:r>
    </w:p>
    <w:p w14:paraId="001D61D4"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statybą leidžiantis dokumentas;</w:t>
      </w:r>
    </w:p>
    <w:p w14:paraId="3A219BD2"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vamzdyno gamybos ir montavimo kokybės pažymėjimas;</w:t>
      </w:r>
    </w:p>
    <w:p w14:paraId="36638D69"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atliekų valdymo planas su atliekų pridavimą patvirtinančiais dokumentais;</w:t>
      </w:r>
    </w:p>
    <w:p w14:paraId="2434CFA9"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techninio įrenginio pasas;</w:t>
      </w:r>
    </w:p>
    <w:p w14:paraId="190F4A0F"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statybos darbų žurnalas;</w:t>
      </w:r>
    </w:p>
    <w:p w14:paraId="7A98D5BF"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lastRenderedPageBreak/>
        <w:t>technologinio vamzdyno trasos nužymėjimo aktas;</w:t>
      </w:r>
    </w:p>
    <w:p w14:paraId="544CF859"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vamzdyno montavimo schema;</w:t>
      </w:r>
    </w:p>
    <w:p w14:paraId="27E040D4" w14:textId="40E2325A"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gedimų kontrolės montavimo schema;</w:t>
      </w:r>
    </w:p>
    <w:p w14:paraId="6123DE54"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geodezinė nuotrauka;</w:t>
      </w:r>
    </w:p>
    <w:p w14:paraId="38152A23"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suvirinimo ir kontrolės darbų dokumentacija;</w:t>
      </w:r>
    </w:p>
    <w:p w14:paraId="1EFE5097" w14:textId="7777777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vamzdžių sertifikatai;</w:t>
      </w:r>
    </w:p>
    <w:p w14:paraId="1D667C76" w14:textId="4B559450"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alkūnių sertifikatai;</w:t>
      </w:r>
    </w:p>
    <w:p w14:paraId="7FC178E7" w14:textId="0651D8DF"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sklendžių sertifikatai;</w:t>
      </w:r>
    </w:p>
    <w:p w14:paraId="3C484568" w14:textId="17EC0306"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perėjimų sertifikatai;</w:t>
      </w:r>
    </w:p>
    <w:p w14:paraId="0C81D577" w14:textId="1A94F685"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cementinio skiedinio atitikties deklaracija;</w:t>
      </w:r>
    </w:p>
    <w:p w14:paraId="47EB6498" w14:textId="77777777" w:rsidR="00DF1A5A" w:rsidRPr="007939DC" w:rsidRDefault="00DF1A5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kitų, statybos eigoje, panaudotų medžiagų atitikties dokumentai;</w:t>
      </w:r>
    </w:p>
    <w:p w14:paraId="69E3E3C3" w14:textId="3AB60F67"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 xml:space="preserve">gedimų kontrolės sistemos patikros </w:t>
      </w:r>
      <w:r w:rsidR="000A13A7" w:rsidRPr="007939DC">
        <w:rPr>
          <w:rFonts w:asciiTheme="minorHAnsi" w:hAnsiTheme="minorHAnsi" w:cstheme="minorHAnsi"/>
        </w:rPr>
        <w:t>aprašymas</w:t>
      </w:r>
      <w:r w:rsidRPr="007939DC">
        <w:rPr>
          <w:rFonts w:asciiTheme="minorHAnsi" w:hAnsiTheme="minorHAnsi" w:cstheme="minorHAnsi"/>
        </w:rPr>
        <w:t>;</w:t>
      </w:r>
    </w:p>
    <w:p w14:paraId="66A59B49" w14:textId="696D9406"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hAnsiTheme="minorHAnsi" w:cstheme="minorHAnsi"/>
        </w:rPr>
        <w:t>techninis ir darbo projektas</w:t>
      </w:r>
      <w:r w:rsidR="00681BFB" w:rsidRPr="007939DC">
        <w:rPr>
          <w:rFonts w:asciiTheme="minorHAnsi" w:hAnsiTheme="minorHAnsi" w:cstheme="minorHAnsi"/>
        </w:rPr>
        <w:t>;</w:t>
      </w:r>
    </w:p>
    <w:p w14:paraId="7A432B7D" w14:textId="51043F3A" w:rsidR="0028427A" w:rsidRPr="007939DC" w:rsidRDefault="0028427A" w:rsidP="007939DC">
      <w:pPr>
        <w:pStyle w:val="ListParagraph"/>
        <w:numPr>
          <w:ilvl w:val="0"/>
          <w:numId w:val="6"/>
        </w:numPr>
        <w:tabs>
          <w:tab w:val="left" w:pos="851"/>
          <w:tab w:val="left" w:pos="993"/>
          <w:tab w:val="left" w:pos="1843"/>
        </w:tabs>
        <w:ind w:left="1418" w:hanging="284"/>
        <w:jc w:val="both"/>
        <w:rPr>
          <w:rFonts w:asciiTheme="minorHAnsi" w:hAnsiTheme="minorHAnsi" w:cstheme="minorHAnsi"/>
        </w:rPr>
      </w:pPr>
      <w:r w:rsidRPr="007939DC">
        <w:rPr>
          <w:rFonts w:asciiTheme="minorHAnsi" w:eastAsia="Calibri" w:hAnsiTheme="minorHAnsi" w:cstheme="minorHAnsi"/>
          <w:lang w:bidi="lt-LT"/>
        </w:rPr>
        <w:t>Statinio statybos, rekonstravimo, remonto, atnaujinimo (modernizavimo), griovimo ar kultūros paveldo statinio tvarkomųjų statybos darbų ir civilinės atsakomybės privalomojo draudimo liudijimas/polisas su apmokėjimą už draudimą patvirtinančiais dokumentais.</w:t>
      </w:r>
    </w:p>
    <w:p w14:paraId="4B40D4AC" w14:textId="76649519" w:rsidR="004C0FA3" w:rsidRPr="007939DC" w:rsidRDefault="004C0FA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Cs/>
          <w:i w:val="0"/>
          <w:iCs w:val="0"/>
          <w:sz w:val="22"/>
          <w:szCs w:val="22"/>
        </w:rPr>
        <w:t>Darbų priėmimas</w:t>
      </w:r>
      <w:r w:rsidR="00446903" w:rsidRPr="007939DC">
        <w:rPr>
          <w:rFonts w:asciiTheme="minorHAnsi" w:hAnsiTheme="minorHAnsi" w:cstheme="minorHAnsi"/>
          <w:bCs/>
          <w:i w:val="0"/>
          <w:iCs w:val="0"/>
          <w:sz w:val="22"/>
          <w:szCs w:val="22"/>
        </w:rPr>
        <w:t xml:space="preserve"> vykdomas Sutartyje </w:t>
      </w:r>
      <w:r w:rsidR="008320D7" w:rsidRPr="007939DC">
        <w:rPr>
          <w:rFonts w:asciiTheme="minorHAnsi" w:hAnsiTheme="minorHAnsi" w:cstheme="minorHAnsi"/>
          <w:bCs/>
          <w:i w:val="0"/>
          <w:iCs w:val="0"/>
          <w:sz w:val="22"/>
          <w:szCs w:val="22"/>
        </w:rPr>
        <w:t>numatyta tvarka.</w:t>
      </w:r>
    </w:p>
    <w:p w14:paraId="076D89F0" w14:textId="38D6E990" w:rsidR="004C0FA3" w:rsidRPr="007939DC" w:rsidRDefault="004C0FA3"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Cs/>
          <w:i w:val="0"/>
          <w:iCs w:val="0"/>
          <w:sz w:val="22"/>
          <w:szCs w:val="22"/>
        </w:rPr>
        <w:t>Garanti</w:t>
      </w:r>
      <w:r w:rsidR="00A86439" w:rsidRPr="007939DC">
        <w:rPr>
          <w:rFonts w:asciiTheme="minorHAnsi" w:hAnsiTheme="minorHAnsi" w:cstheme="minorHAnsi"/>
          <w:bCs/>
          <w:i w:val="0"/>
          <w:iCs w:val="0"/>
          <w:sz w:val="22"/>
          <w:szCs w:val="22"/>
        </w:rPr>
        <w:t xml:space="preserve">niai įsipareigojimai nustatyti Sutartyje. </w:t>
      </w:r>
    </w:p>
    <w:p w14:paraId="77815402" w14:textId="2BD492B5" w:rsidR="004B625F" w:rsidRPr="007939DC" w:rsidRDefault="004B625F"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7939DC">
        <w:rPr>
          <w:rFonts w:asciiTheme="minorHAnsi" w:hAnsiTheme="minorHAnsi" w:cstheme="minorHAnsi"/>
          <w:bCs/>
          <w:i w:val="0"/>
          <w:iCs w:val="0"/>
          <w:sz w:val="22"/>
          <w:szCs w:val="22"/>
        </w:rPr>
        <w:t>Garantinio laikotarpio metu</w:t>
      </w:r>
      <w:r w:rsidR="00947E5C" w:rsidRPr="007939DC">
        <w:rPr>
          <w:rFonts w:asciiTheme="minorHAnsi" w:hAnsiTheme="minorHAnsi" w:cstheme="minorHAnsi"/>
          <w:bCs/>
          <w:i w:val="0"/>
          <w:iCs w:val="0"/>
          <w:sz w:val="22"/>
          <w:szCs w:val="22"/>
        </w:rPr>
        <w:t xml:space="preserve"> </w:t>
      </w:r>
      <w:r w:rsidRPr="007939DC">
        <w:rPr>
          <w:rFonts w:asciiTheme="minorHAnsi" w:hAnsiTheme="minorHAnsi" w:cstheme="minorHAnsi"/>
          <w:bCs/>
          <w:i w:val="0"/>
          <w:iCs w:val="0"/>
          <w:sz w:val="22"/>
          <w:szCs w:val="22"/>
        </w:rPr>
        <w:t>nustatytų defektų pašalinimas vykd</w:t>
      </w:r>
      <w:r w:rsidR="00681BFB" w:rsidRPr="007939DC">
        <w:rPr>
          <w:rFonts w:asciiTheme="minorHAnsi" w:hAnsiTheme="minorHAnsi" w:cstheme="minorHAnsi"/>
          <w:bCs/>
          <w:i w:val="0"/>
          <w:iCs w:val="0"/>
          <w:sz w:val="22"/>
          <w:szCs w:val="22"/>
        </w:rPr>
        <w:t>o</w:t>
      </w:r>
      <w:r w:rsidRPr="007939DC">
        <w:rPr>
          <w:rFonts w:asciiTheme="minorHAnsi" w:hAnsiTheme="minorHAnsi" w:cstheme="minorHAnsi"/>
          <w:bCs/>
          <w:i w:val="0"/>
          <w:iCs w:val="0"/>
          <w:sz w:val="22"/>
          <w:szCs w:val="22"/>
        </w:rPr>
        <w:t>mas Sutartyje numatyta tvarka.</w:t>
      </w:r>
    </w:p>
    <w:p w14:paraId="373264D6" w14:textId="604445F4" w:rsidR="00322793" w:rsidRPr="007939DC" w:rsidRDefault="00DD6616" w:rsidP="00A651C8">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7939DC">
        <w:rPr>
          <w:rFonts w:asciiTheme="minorHAnsi" w:hAnsiTheme="minorHAnsi" w:cstheme="minorHAnsi"/>
          <w:b/>
          <w:i w:val="0"/>
          <w:iCs w:val="0"/>
          <w:sz w:val="22"/>
          <w:szCs w:val="22"/>
        </w:rPr>
        <w:t xml:space="preserve">Sutarties vykdymo laikotarpiu taikyti priemones, susijusias su gamtos išteklių tausojimu ir laikytis šių aplinkosaugos reikalavimų: mažinti popieriaus sunaudojimą, atsisakyti nebūtino dokumentų kopijavimo ir spausdinimo. </w:t>
      </w:r>
      <w:r w:rsidR="00322793" w:rsidRPr="007939DC">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w:t>
      </w:r>
      <w:proofErr w:type="spellStart"/>
      <w:r w:rsidR="00322793" w:rsidRPr="007939DC">
        <w:rPr>
          <w:rFonts w:asciiTheme="minorHAnsi" w:hAnsiTheme="minorHAnsi" w:cstheme="minorHAnsi"/>
          <w:bCs/>
          <w:i w:val="0"/>
          <w:iCs w:val="0"/>
          <w:sz w:val="22"/>
          <w:szCs w:val="22"/>
        </w:rPr>
        <w:t>docx</w:t>
      </w:r>
      <w:proofErr w:type="spellEnd"/>
      <w:r w:rsidR="00322793" w:rsidRPr="007939DC">
        <w:rPr>
          <w:rFonts w:asciiTheme="minorHAnsi" w:hAnsiTheme="minorHAnsi" w:cstheme="minorHAnsi"/>
          <w:bCs/>
          <w:i w:val="0"/>
          <w:iCs w:val="0"/>
          <w:sz w:val="22"/>
          <w:szCs w:val="22"/>
        </w:rPr>
        <w:t>, .</w:t>
      </w:r>
      <w:proofErr w:type="spellStart"/>
      <w:r w:rsidR="00C2782A" w:rsidRPr="007939DC">
        <w:rPr>
          <w:rFonts w:asciiTheme="minorHAnsi" w:hAnsiTheme="minorHAnsi" w:cstheme="minorHAnsi"/>
          <w:bCs/>
          <w:i w:val="0"/>
          <w:iCs w:val="0"/>
          <w:sz w:val="22"/>
          <w:szCs w:val="22"/>
        </w:rPr>
        <w:t>x</w:t>
      </w:r>
      <w:r w:rsidR="00322793" w:rsidRPr="007939DC">
        <w:rPr>
          <w:rFonts w:asciiTheme="minorHAnsi" w:hAnsiTheme="minorHAnsi" w:cstheme="minorHAnsi"/>
          <w:bCs/>
          <w:i w:val="0"/>
          <w:iCs w:val="0"/>
          <w:sz w:val="22"/>
          <w:szCs w:val="22"/>
        </w:rPr>
        <w:t>lsx</w:t>
      </w:r>
      <w:proofErr w:type="spellEnd"/>
      <w:r w:rsidR="00322793" w:rsidRPr="007939DC">
        <w:rPr>
          <w:rFonts w:asciiTheme="minorHAnsi" w:hAnsiTheme="minorHAnsi" w:cstheme="minorHAnsi"/>
          <w:bCs/>
          <w:i w:val="0"/>
          <w:iCs w:val="0"/>
          <w:sz w:val="22"/>
          <w:szCs w:val="22"/>
        </w:rPr>
        <w:t>, .</w:t>
      </w:r>
      <w:proofErr w:type="spellStart"/>
      <w:r w:rsidR="00322793" w:rsidRPr="007939DC">
        <w:rPr>
          <w:rFonts w:asciiTheme="minorHAnsi" w:hAnsiTheme="minorHAnsi" w:cstheme="minorHAnsi"/>
          <w:bCs/>
          <w:i w:val="0"/>
          <w:iCs w:val="0"/>
          <w:sz w:val="22"/>
          <w:szCs w:val="22"/>
        </w:rPr>
        <w:t>pdf</w:t>
      </w:r>
      <w:proofErr w:type="spellEnd"/>
      <w:r w:rsidR="00322793" w:rsidRPr="007939DC">
        <w:rPr>
          <w:rFonts w:asciiTheme="minorHAnsi" w:hAnsiTheme="minorHAnsi" w:cstheme="minorHAnsi"/>
          <w:bCs/>
          <w:i w:val="0"/>
          <w:iCs w:val="0"/>
          <w:sz w:val="22"/>
          <w:szCs w:val="22"/>
        </w:rPr>
        <w:t xml:space="preserve"> ir kt. formato) formose.</w:t>
      </w:r>
    </w:p>
    <w:p w14:paraId="207C6DD4" w14:textId="608E28B8" w:rsidR="004B625F" w:rsidRPr="007939DC" w:rsidRDefault="004B625F" w:rsidP="00A651C8">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Pr="007939DC" w:rsidRDefault="004B625F" w:rsidP="00A651C8">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sidRPr="007939DC">
        <w:rPr>
          <w:rFonts w:asciiTheme="minorHAnsi" w:hAnsiTheme="minorHAnsi" w:cstheme="minorHAnsi"/>
          <w:bCs/>
          <w:i w:val="0"/>
          <w:iCs w:val="0"/>
          <w:sz w:val="22"/>
          <w:szCs w:val="22"/>
          <w:shd w:val="clear" w:color="auto" w:fill="FFFFFF"/>
        </w:rPr>
        <w:t>PRIEDAI:</w:t>
      </w:r>
    </w:p>
    <w:p w14:paraId="5E6836CE" w14:textId="4F4E9722" w:rsidR="004B625F" w:rsidRPr="007939DC" w:rsidRDefault="004B625F" w:rsidP="00A651C8">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7939DC">
        <w:rPr>
          <w:rFonts w:asciiTheme="minorHAnsi" w:hAnsiTheme="minorHAnsi" w:cstheme="minorHAnsi"/>
          <w:bCs/>
          <w:i w:val="0"/>
          <w:iCs w:val="0"/>
          <w:sz w:val="22"/>
          <w:szCs w:val="22"/>
          <w:shd w:val="clear" w:color="auto" w:fill="FFFFFF"/>
        </w:rPr>
        <w:t>Techninis projektas.</w:t>
      </w:r>
    </w:p>
    <w:p w14:paraId="1508DB94" w14:textId="6664EF1C" w:rsidR="004B625F" w:rsidRPr="007939DC" w:rsidRDefault="004B625F" w:rsidP="00A651C8">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7939DC">
        <w:rPr>
          <w:rFonts w:asciiTheme="minorHAnsi" w:hAnsiTheme="minorHAnsi" w:cstheme="minorHAnsi"/>
          <w:bCs/>
          <w:i w:val="0"/>
          <w:iCs w:val="0"/>
          <w:sz w:val="22"/>
          <w:szCs w:val="22"/>
          <w:shd w:val="clear" w:color="auto" w:fill="FFFFFF"/>
        </w:rPr>
        <w:t>Suvirinimo darbų vykdymo AB Vilniaus šilumos tinklai objektuose instrukcija</w:t>
      </w:r>
      <w:r w:rsidR="00C81F85" w:rsidRPr="007939DC">
        <w:rPr>
          <w:rFonts w:asciiTheme="minorHAnsi" w:hAnsiTheme="minorHAnsi" w:cstheme="minorHAnsi"/>
          <w:bCs/>
          <w:i w:val="0"/>
          <w:iCs w:val="0"/>
          <w:sz w:val="22"/>
          <w:szCs w:val="22"/>
          <w:shd w:val="clear" w:color="auto" w:fill="FFFFFF"/>
        </w:rPr>
        <w:t>.</w:t>
      </w:r>
    </w:p>
    <w:p w14:paraId="49E9A8E4" w14:textId="6DA86D52" w:rsidR="00C2782A" w:rsidRPr="007939DC" w:rsidRDefault="00C2782A" w:rsidP="00A651C8">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7939DC">
        <w:rPr>
          <w:rFonts w:asciiTheme="minorHAnsi" w:hAnsiTheme="minorHAnsi" w:cstheme="minorHAnsi"/>
          <w:bCs/>
          <w:i w:val="0"/>
          <w:iCs w:val="0"/>
          <w:sz w:val="22"/>
          <w:szCs w:val="22"/>
          <w:shd w:val="clear" w:color="auto" w:fill="FFFFFF"/>
        </w:rPr>
        <w:t>Minimalūs saugos ir sveikatos reikalavimai, organizuojant ir atliekant statybos darbus.</w:t>
      </w:r>
    </w:p>
    <w:sectPr w:rsidR="00C2782A" w:rsidRPr="007939DC" w:rsidSect="00B216BD">
      <w:pgSz w:w="11905" w:h="16837"/>
      <w:pgMar w:top="1134" w:right="709" w:bottom="1134"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BA49" w14:textId="77777777" w:rsidR="00436991" w:rsidRDefault="00436991">
      <w:r>
        <w:separator/>
      </w:r>
    </w:p>
  </w:endnote>
  <w:endnote w:type="continuationSeparator" w:id="0">
    <w:p w14:paraId="49CA4345" w14:textId="77777777" w:rsidR="00436991" w:rsidRDefault="00436991">
      <w:r>
        <w:continuationSeparator/>
      </w:r>
    </w:p>
  </w:endnote>
  <w:endnote w:type="continuationNotice" w:id="1">
    <w:p w14:paraId="2557B191" w14:textId="77777777" w:rsidR="00436991" w:rsidRDefault="00436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AA485" w14:textId="77777777" w:rsidR="00436991" w:rsidRDefault="00436991">
      <w:r>
        <w:separator/>
      </w:r>
    </w:p>
  </w:footnote>
  <w:footnote w:type="continuationSeparator" w:id="0">
    <w:p w14:paraId="75F41B09" w14:textId="77777777" w:rsidR="00436991" w:rsidRDefault="00436991">
      <w:r>
        <w:continuationSeparator/>
      </w:r>
    </w:p>
  </w:footnote>
  <w:footnote w:type="continuationNotice" w:id="1">
    <w:p w14:paraId="0A45FA28" w14:textId="77777777" w:rsidR="00436991" w:rsidRDefault="004369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EED8631C"/>
    <w:lvl w:ilvl="0" w:tplc="7E8C4032">
      <w:numFmt w:val="bullet"/>
      <w:lvlText w:val="-"/>
      <w:lvlJc w:val="left"/>
      <w:pPr>
        <w:ind w:left="720" w:hanging="360"/>
      </w:pPr>
      <w:rPr>
        <w:rFonts w:ascii="Calibri" w:eastAsia="Times New Roman" w:hAnsi="Calibri" w:cs="Calibri" w:hint="default"/>
        <w:sz w:val="24"/>
        <w:szCs w:val="24"/>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397"/>
    <w:rsid w:val="000027F0"/>
    <w:rsid w:val="000040A2"/>
    <w:rsid w:val="000076F1"/>
    <w:rsid w:val="00012E8A"/>
    <w:rsid w:val="000174F2"/>
    <w:rsid w:val="00023D7D"/>
    <w:rsid w:val="00031320"/>
    <w:rsid w:val="000337C2"/>
    <w:rsid w:val="000339BA"/>
    <w:rsid w:val="0003416B"/>
    <w:rsid w:val="000353F0"/>
    <w:rsid w:val="000506CC"/>
    <w:rsid w:val="00062A65"/>
    <w:rsid w:val="0006301A"/>
    <w:rsid w:val="0006491B"/>
    <w:rsid w:val="00066876"/>
    <w:rsid w:val="00071798"/>
    <w:rsid w:val="00072B26"/>
    <w:rsid w:val="00072D32"/>
    <w:rsid w:val="00083DE4"/>
    <w:rsid w:val="00085107"/>
    <w:rsid w:val="000953AF"/>
    <w:rsid w:val="000A1100"/>
    <w:rsid w:val="000A13A7"/>
    <w:rsid w:val="000A4FE3"/>
    <w:rsid w:val="000A5B63"/>
    <w:rsid w:val="000A79C4"/>
    <w:rsid w:val="000B13F7"/>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1532F"/>
    <w:rsid w:val="00120E10"/>
    <w:rsid w:val="00124801"/>
    <w:rsid w:val="0013260D"/>
    <w:rsid w:val="00132DD3"/>
    <w:rsid w:val="001465D5"/>
    <w:rsid w:val="001473A9"/>
    <w:rsid w:val="00150A7F"/>
    <w:rsid w:val="00151561"/>
    <w:rsid w:val="001534F7"/>
    <w:rsid w:val="00154285"/>
    <w:rsid w:val="0016391E"/>
    <w:rsid w:val="00163A86"/>
    <w:rsid w:val="00163F23"/>
    <w:rsid w:val="00170776"/>
    <w:rsid w:val="00170A22"/>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150C"/>
    <w:rsid w:val="001E20F6"/>
    <w:rsid w:val="001E38B7"/>
    <w:rsid w:val="001E4A91"/>
    <w:rsid w:val="001F073F"/>
    <w:rsid w:val="002033CF"/>
    <w:rsid w:val="00204AA9"/>
    <w:rsid w:val="00214B9A"/>
    <w:rsid w:val="002157E1"/>
    <w:rsid w:val="002203A1"/>
    <w:rsid w:val="0022405D"/>
    <w:rsid w:val="00225607"/>
    <w:rsid w:val="002428C4"/>
    <w:rsid w:val="002429DA"/>
    <w:rsid w:val="00251035"/>
    <w:rsid w:val="0025174F"/>
    <w:rsid w:val="00252919"/>
    <w:rsid w:val="00253138"/>
    <w:rsid w:val="002535B3"/>
    <w:rsid w:val="00253683"/>
    <w:rsid w:val="002564CF"/>
    <w:rsid w:val="00257684"/>
    <w:rsid w:val="0026390D"/>
    <w:rsid w:val="00265F8B"/>
    <w:rsid w:val="00271F61"/>
    <w:rsid w:val="00275408"/>
    <w:rsid w:val="00275BD9"/>
    <w:rsid w:val="0028427A"/>
    <w:rsid w:val="00286F95"/>
    <w:rsid w:val="00287A90"/>
    <w:rsid w:val="00290790"/>
    <w:rsid w:val="00290F7A"/>
    <w:rsid w:val="0029443F"/>
    <w:rsid w:val="0029764E"/>
    <w:rsid w:val="002A3829"/>
    <w:rsid w:val="002A65B1"/>
    <w:rsid w:val="002A7CE4"/>
    <w:rsid w:val="002B16D2"/>
    <w:rsid w:val="002B3E1D"/>
    <w:rsid w:val="002B7B92"/>
    <w:rsid w:val="002C2E55"/>
    <w:rsid w:val="002C3686"/>
    <w:rsid w:val="002C56DB"/>
    <w:rsid w:val="002D082E"/>
    <w:rsid w:val="002D1D6F"/>
    <w:rsid w:val="002D7659"/>
    <w:rsid w:val="002E4F16"/>
    <w:rsid w:val="002E6D59"/>
    <w:rsid w:val="002F19FB"/>
    <w:rsid w:val="002F2890"/>
    <w:rsid w:val="002F6D40"/>
    <w:rsid w:val="00301787"/>
    <w:rsid w:val="0030359F"/>
    <w:rsid w:val="00315F8F"/>
    <w:rsid w:val="00316EBD"/>
    <w:rsid w:val="00320508"/>
    <w:rsid w:val="00322793"/>
    <w:rsid w:val="00322B0D"/>
    <w:rsid w:val="003232D0"/>
    <w:rsid w:val="003233D7"/>
    <w:rsid w:val="00326434"/>
    <w:rsid w:val="00331886"/>
    <w:rsid w:val="00331966"/>
    <w:rsid w:val="003411DD"/>
    <w:rsid w:val="00343F76"/>
    <w:rsid w:val="0034498A"/>
    <w:rsid w:val="0035086E"/>
    <w:rsid w:val="00355FCF"/>
    <w:rsid w:val="003561AE"/>
    <w:rsid w:val="00361FC5"/>
    <w:rsid w:val="00362055"/>
    <w:rsid w:val="00362BBA"/>
    <w:rsid w:val="003717FC"/>
    <w:rsid w:val="0037578E"/>
    <w:rsid w:val="0038145D"/>
    <w:rsid w:val="003826D4"/>
    <w:rsid w:val="00384CA0"/>
    <w:rsid w:val="00390AB1"/>
    <w:rsid w:val="0039268B"/>
    <w:rsid w:val="0039370C"/>
    <w:rsid w:val="003A0F71"/>
    <w:rsid w:val="003A2749"/>
    <w:rsid w:val="003A2CCE"/>
    <w:rsid w:val="003A4F66"/>
    <w:rsid w:val="003A51B4"/>
    <w:rsid w:val="003A51F5"/>
    <w:rsid w:val="003C02E3"/>
    <w:rsid w:val="003C3B84"/>
    <w:rsid w:val="003C5747"/>
    <w:rsid w:val="003D529B"/>
    <w:rsid w:val="003D681D"/>
    <w:rsid w:val="003E090E"/>
    <w:rsid w:val="003E27E8"/>
    <w:rsid w:val="003E2854"/>
    <w:rsid w:val="004017FC"/>
    <w:rsid w:val="0040455F"/>
    <w:rsid w:val="00407CA5"/>
    <w:rsid w:val="004131CF"/>
    <w:rsid w:val="00423CEE"/>
    <w:rsid w:val="00425216"/>
    <w:rsid w:val="00430655"/>
    <w:rsid w:val="00430FAA"/>
    <w:rsid w:val="00432F61"/>
    <w:rsid w:val="00436991"/>
    <w:rsid w:val="00437A9F"/>
    <w:rsid w:val="00437B75"/>
    <w:rsid w:val="004433D0"/>
    <w:rsid w:val="00445315"/>
    <w:rsid w:val="00446903"/>
    <w:rsid w:val="0044691A"/>
    <w:rsid w:val="00446F96"/>
    <w:rsid w:val="00457933"/>
    <w:rsid w:val="004620C8"/>
    <w:rsid w:val="00467399"/>
    <w:rsid w:val="00475476"/>
    <w:rsid w:val="00481569"/>
    <w:rsid w:val="00487499"/>
    <w:rsid w:val="004924E7"/>
    <w:rsid w:val="00494BE1"/>
    <w:rsid w:val="004976EF"/>
    <w:rsid w:val="004A0A2A"/>
    <w:rsid w:val="004A5964"/>
    <w:rsid w:val="004A6B08"/>
    <w:rsid w:val="004B176D"/>
    <w:rsid w:val="004B625F"/>
    <w:rsid w:val="004B6706"/>
    <w:rsid w:val="004C0BF2"/>
    <w:rsid w:val="004C0FA3"/>
    <w:rsid w:val="004C2B13"/>
    <w:rsid w:val="004D2407"/>
    <w:rsid w:val="004D5230"/>
    <w:rsid w:val="004D5B7E"/>
    <w:rsid w:val="004E0910"/>
    <w:rsid w:val="00502879"/>
    <w:rsid w:val="00503B2A"/>
    <w:rsid w:val="00510709"/>
    <w:rsid w:val="00510ED3"/>
    <w:rsid w:val="00514B4A"/>
    <w:rsid w:val="00524E94"/>
    <w:rsid w:val="00525346"/>
    <w:rsid w:val="00532D4A"/>
    <w:rsid w:val="00533B6A"/>
    <w:rsid w:val="00535B95"/>
    <w:rsid w:val="0054169B"/>
    <w:rsid w:val="00544A63"/>
    <w:rsid w:val="00547A57"/>
    <w:rsid w:val="00553D2F"/>
    <w:rsid w:val="00556551"/>
    <w:rsid w:val="00565959"/>
    <w:rsid w:val="005705FF"/>
    <w:rsid w:val="0057116F"/>
    <w:rsid w:val="005733D7"/>
    <w:rsid w:val="00576F99"/>
    <w:rsid w:val="0058302F"/>
    <w:rsid w:val="005834A5"/>
    <w:rsid w:val="00584F6E"/>
    <w:rsid w:val="005A3928"/>
    <w:rsid w:val="005A3CA0"/>
    <w:rsid w:val="005A44B1"/>
    <w:rsid w:val="005A54FD"/>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4039"/>
    <w:rsid w:val="00615FAE"/>
    <w:rsid w:val="00616057"/>
    <w:rsid w:val="00616C00"/>
    <w:rsid w:val="00620918"/>
    <w:rsid w:val="00621F27"/>
    <w:rsid w:val="006227B2"/>
    <w:rsid w:val="00622C0B"/>
    <w:rsid w:val="00623423"/>
    <w:rsid w:val="00627B9B"/>
    <w:rsid w:val="006333FD"/>
    <w:rsid w:val="006338D9"/>
    <w:rsid w:val="00636568"/>
    <w:rsid w:val="00640C31"/>
    <w:rsid w:val="00642A27"/>
    <w:rsid w:val="0064773B"/>
    <w:rsid w:val="00647B8D"/>
    <w:rsid w:val="00650A78"/>
    <w:rsid w:val="006637AB"/>
    <w:rsid w:val="00667938"/>
    <w:rsid w:val="006705C9"/>
    <w:rsid w:val="00674A3E"/>
    <w:rsid w:val="00681BFB"/>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5E02"/>
    <w:rsid w:val="006D6214"/>
    <w:rsid w:val="006E3A59"/>
    <w:rsid w:val="006E49BD"/>
    <w:rsid w:val="006F08E7"/>
    <w:rsid w:val="006F1F17"/>
    <w:rsid w:val="00702E4E"/>
    <w:rsid w:val="007211D9"/>
    <w:rsid w:val="007234B6"/>
    <w:rsid w:val="00740D58"/>
    <w:rsid w:val="00741681"/>
    <w:rsid w:val="00744E60"/>
    <w:rsid w:val="007472B1"/>
    <w:rsid w:val="007507E6"/>
    <w:rsid w:val="0075355D"/>
    <w:rsid w:val="00753744"/>
    <w:rsid w:val="00754184"/>
    <w:rsid w:val="007559E7"/>
    <w:rsid w:val="00757A20"/>
    <w:rsid w:val="00757BF7"/>
    <w:rsid w:val="00764AE1"/>
    <w:rsid w:val="0077176F"/>
    <w:rsid w:val="00773044"/>
    <w:rsid w:val="007779D1"/>
    <w:rsid w:val="007779E7"/>
    <w:rsid w:val="00780014"/>
    <w:rsid w:val="00780336"/>
    <w:rsid w:val="00781FFB"/>
    <w:rsid w:val="007939DC"/>
    <w:rsid w:val="007A21AE"/>
    <w:rsid w:val="007A3D7D"/>
    <w:rsid w:val="007A568F"/>
    <w:rsid w:val="007A5825"/>
    <w:rsid w:val="007A660E"/>
    <w:rsid w:val="007A7ACA"/>
    <w:rsid w:val="007D0E8F"/>
    <w:rsid w:val="007E263C"/>
    <w:rsid w:val="007E462E"/>
    <w:rsid w:val="007E4CF0"/>
    <w:rsid w:val="007E623C"/>
    <w:rsid w:val="007F603C"/>
    <w:rsid w:val="00802A2E"/>
    <w:rsid w:val="00812E96"/>
    <w:rsid w:val="00815E1B"/>
    <w:rsid w:val="00816151"/>
    <w:rsid w:val="00816202"/>
    <w:rsid w:val="00821C8D"/>
    <w:rsid w:val="00822828"/>
    <w:rsid w:val="00823D10"/>
    <w:rsid w:val="00825988"/>
    <w:rsid w:val="008320D7"/>
    <w:rsid w:val="00834299"/>
    <w:rsid w:val="00835D46"/>
    <w:rsid w:val="008373DC"/>
    <w:rsid w:val="00841E42"/>
    <w:rsid w:val="00843D71"/>
    <w:rsid w:val="00844C9B"/>
    <w:rsid w:val="0084642F"/>
    <w:rsid w:val="00846D2F"/>
    <w:rsid w:val="008532CF"/>
    <w:rsid w:val="0085519C"/>
    <w:rsid w:val="00855F28"/>
    <w:rsid w:val="00861BE7"/>
    <w:rsid w:val="00862C5F"/>
    <w:rsid w:val="00862D5A"/>
    <w:rsid w:val="008670AE"/>
    <w:rsid w:val="00867AC1"/>
    <w:rsid w:val="0087273C"/>
    <w:rsid w:val="00874E04"/>
    <w:rsid w:val="008906CE"/>
    <w:rsid w:val="0089488B"/>
    <w:rsid w:val="008969D1"/>
    <w:rsid w:val="00897888"/>
    <w:rsid w:val="008A2844"/>
    <w:rsid w:val="008A70DC"/>
    <w:rsid w:val="008B0E5F"/>
    <w:rsid w:val="008B51BE"/>
    <w:rsid w:val="008B6B39"/>
    <w:rsid w:val="008B7C87"/>
    <w:rsid w:val="008C1F57"/>
    <w:rsid w:val="008D1920"/>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A711F"/>
    <w:rsid w:val="009B3A5E"/>
    <w:rsid w:val="009B3C2D"/>
    <w:rsid w:val="009B436A"/>
    <w:rsid w:val="009B7830"/>
    <w:rsid w:val="009C1C4C"/>
    <w:rsid w:val="009C2364"/>
    <w:rsid w:val="009C3B0E"/>
    <w:rsid w:val="009C7361"/>
    <w:rsid w:val="009D0FB8"/>
    <w:rsid w:val="009D6979"/>
    <w:rsid w:val="009D6ACD"/>
    <w:rsid w:val="009E34D1"/>
    <w:rsid w:val="009E48C3"/>
    <w:rsid w:val="009E67AD"/>
    <w:rsid w:val="009E7184"/>
    <w:rsid w:val="009F508E"/>
    <w:rsid w:val="00A059A7"/>
    <w:rsid w:val="00A07F0B"/>
    <w:rsid w:val="00A10D19"/>
    <w:rsid w:val="00A117F2"/>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51C8"/>
    <w:rsid w:val="00A674C0"/>
    <w:rsid w:val="00A677F0"/>
    <w:rsid w:val="00A70345"/>
    <w:rsid w:val="00A706EC"/>
    <w:rsid w:val="00A71F70"/>
    <w:rsid w:val="00A80BB0"/>
    <w:rsid w:val="00A83843"/>
    <w:rsid w:val="00A85421"/>
    <w:rsid w:val="00A86439"/>
    <w:rsid w:val="00A9270D"/>
    <w:rsid w:val="00A968C3"/>
    <w:rsid w:val="00AA1B7C"/>
    <w:rsid w:val="00AA259F"/>
    <w:rsid w:val="00AA37B0"/>
    <w:rsid w:val="00AA43FC"/>
    <w:rsid w:val="00AA74A1"/>
    <w:rsid w:val="00AB01FD"/>
    <w:rsid w:val="00AB21E1"/>
    <w:rsid w:val="00AB604C"/>
    <w:rsid w:val="00AD1E90"/>
    <w:rsid w:val="00AD30C8"/>
    <w:rsid w:val="00AD363C"/>
    <w:rsid w:val="00AD5ACD"/>
    <w:rsid w:val="00AD6717"/>
    <w:rsid w:val="00AE07BD"/>
    <w:rsid w:val="00AE11D5"/>
    <w:rsid w:val="00AE1F9C"/>
    <w:rsid w:val="00AE3AE5"/>
    <w:rsid w:val="00AE49B7"/>
    <w:rsid w:val="00AF73C1"/>
    <w:rsid w:val="00B0582A"/>
    <w:rsid w:val="00B07121"/>
    <w:rsid w:val="00B11361"/>
    <w:rsid w:val="00B20B1E"/>
    <w:rsid w:val="00B216BD"/>
    <w:rsid w:val="00B219E3"/>
    <w:rsid w:val="00B22BCF"/>
    <w:rsid w:val="00B24946"/>
    <w:rsid w:val="00B31A77"/>
    <w:rsid w:val="00B33393"/>
    <w:rsid w:val="00B519A7"/>
    <w:rsid w:val="00B57C64"/>
    <w:rsid w:val="00B71E11"/>
    <w:rsid w:val="00B72949"/>
    <w:rsid w:val="00B7780D"/>
    <w:rsid w:val="00B869C6"/>
    <w:rsid w:val="00B90FEA"/>
    <w:rsid w:val="00B92B93"/>
    <w:rsid w:val="00B93511"/>
    <w:rsid w:val="00B94197"/>
    <w:rsid w:val="00B9452C"/>
    <w:rsid w:val="00BA0CAC"/>
    <w:rsid w:val="00BA178B"/>
    <w:rsid w:val="00BA20F9"/>
    <w:rsid w:val="00BA331B"/>
    <w:rsid w:val="00BA434A"/>
    <w:rsid w:val="00BB12EC"/>
    <w:rsid w:val="00BB6336"/>
    <w:rsid w:val="00BC6765"/>
    <w:rsid w:val="00BC71D7"/>
    <w:rsid w:val="00BC7AC5"/>
    <w:rsid w:val="00BE066B"/>
    <w:rsid w:val="00BE5E88"/>
    <w:rsid w:val="00BE60E7"/>
    <w:rsid w:val="00BF1CDF"/>
    <w:rsid w:val="00BF1CF6"/>
    <w:rsid w:val="00C00846"/>
    <w:rsid w:val="00C01456"/>
    <w:rsid w:val="00C04E1F"/>
    <w:rsid w:val="00C10CB4"/>
    <w:rsid w:val="00C11082"/>
    <w:rsid w:val="00C13BCB"/>
    <w:rsid w:val="00C14445"/>
    <w:rsid w:val="00C17792"/>
    <w:rsid w:val="00C21FCE"/>
    <w:rsid w:val="00C22F2E"/>
    <w:rsid w:val="00C23E8B"/>
    <w:rsid w:val="00C249AD"/>
    <w:rsid w:val="00C265F9"/>
    <w:rsid w:val="00C2782A"/>
    <w:rsid w:val="00C31CFB"/>
    <w:rsid w:val="00C371D7"/>
    <w:rsid w:val="00C37475"/>
    <w:rsid w:val="00C515B3"/>
    <w:rsid w:val="00C5380E"/>
    <w:rsid w:val="00C5780F"/>
    <w:rsid w:val="00C61A6E"/>
    <w:rsid w:val="00C62D9D"/>
    <w:rsid w:val="00C6653D"/>
    <w:rsid w:val="00C72F62"/>
    <w:rsid w:val="00C77130"/>
    <w:rsid w:val="00C774F7"/>
    <w:rsid w:val="00C80C0B"/>
    <w:rsid w:val="00C81F85"/>
    <w:rsid w:val="00C84FC5"/>
    <w:rsid w:val="00C8636E"/>
    <w:rsid w:val="00C96628"/>
    <w:rsid w:val="00CA366E"/>
    <w:rsid w:val="00CA4DFF"/>
    <w:rsid w:val="00CA559C"/>
    <w:rsid w:val="00CA76EA"/>
    <w:rsid w:val="00CB0600"/>
    <w:rsid w:val="00CB4747"/>
    <w:rsid w:val="00CC2ED6"/>
    <w:rsid w:val="00CC4DBE"/>
    <w:rsid w:val="00CD03B2"/>
    <w:rsid w:val="00CD0792"/>
    <w:rsid w:val="00CD22E7"/>
    <w:rsid w:val="00CD3E0D"/>
    <w:rsid w:val="00CD52F5"/>
    <w:rsid w:val="00CE1259"/>
    <w:rsid w:val="00CE3116"/>
    <w:rsid w:val="00CE6862"/>
    <w:rsid w:val="00CF2903"/>
    <w:rsid w:val="00CF2A81"/>
    <w:rsid w:val="00D047A1"/>
    <w:rsid w:val="00D05334"/>
    <w:rsid w:val="00D05F2B"/>
    <w:rsid w:val="00D13488"/>
    <w:rsid w:val="00D158DB"/>
    <w:rsid w:val="00D259A2"/>
    <w:rsid w:val="00D322CA"/>
    <w:rsid w:val="00D3738E"/>
    <w:rsid w:val="00D37ACE"/>
    <w:rsid w:val="00D415EC"/>
    <w:rsid w:val="00D5597A"/>
    <w:rsid w:val="00D57489"/>
    <w:rsid w:val="00D64054"/>
    <w:rsid w:val="00D75566"/>
    <w:rsid w:val="00D75BFE"/>
    <w:rsid w:val="00D76DD9"/>
    <w:rsid w:val="00D76E96"/>
    <w:rsid w:val="00D80290"/>
    <w:rsid w:val="00D8412F"/>
    <w:rsid w:val="00D86CC1"/>
    <w:rsid w:val="00D93706"/>
    <w:rsid w:val="00D93A60"/>
    <w:rsid w:val="00DA2EB0"/>
    <w:rsid w:val="00DA48BF"/>
    <w:rsid w:val="00DA7896"/>
    <w:rsid w:val="00DB4DD7"/>
    <w:rsid w:val="00DB6938"/>
    <w:rsid w:val="00DC060A"/>
    <w:rsid w:val="00DC2FE3"/>
    <w:rsid w:val="00DC433B"/>
    <w:rsid w:val="00DC469D"/>
    <w:rsid w:val="00DC6C95"/>
    <w:rsid w:val="00DD2000"/>
    <w:rsid w:val="00DD4F79"/>
    <w:rsid w:val="00DD593F"/>
    <w:rsid w:val="00DD6616"/>
    <w:rsid w:val="00DE0486"/>
    <w:rsid w:val="00DE18A7"/>
    <w:rsid w:val="00DE1ED7"/>
    <w:rsid w:val="00DE7916"/>
    <w:rsid w:val="00DF1A5A"/>
    <w:rsid w:val="00DF3456"/>
    <w:rsid w:val="00E056CB"/>
    <w:rsid w:val="00E10754"/>
    <w:rsid w:val="00E109BF"/>
    <w:rsid w:val="00E1521B"/>
    <w:rsid w:val="00E15716"/>
    <w:rsid w:val="00E238FD"/>
    <w:rsid w:val="00E255CA"/>
    <w:rsid w:val="00E25AFB"/>
    <w:rsid w:val="00E26727"/>
    <w:rsid w:val="00E273C1"/>
    <w:rsid w:val="00E27F21"/>
    <w:rsid w:val="00E30410"/>
    <w:rsid w:val="00E33E1F"/>
    <w:rsid w:val="00E36349"/>
    <w:rsid w:val="00E4078D"/>
    <w:rsid w:val="00E50A70"/>
    <w:rsid w:val="00E523FC"/>
    <w:rsid w:val="00E5333E"/>
    <w:rsid w:val="00E631BF"/>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B3DF1"/>
    <w:rsid w:val="00EC3504"/>
    <w:rsid w:val="00EC44E3"/>
    <w:rsid w:val="00EC7ADF"/>
    <w:rsid w:val="00ED5274"/>
    <w:rsid w:val="00ED68B5"/>
    <w:rsid w:val="00ED72BD"/>
    <w:rsid w:val="00EE4928"/>
    <w:rsid w:val="00EF577E"/>
    <w:rsid w:val="00EF7A1A"/>
    <w:rsid w:val="00F003EC"/>
    <w:rsid w:val="00F01DDF"/>
    <w:rsid w:val="00F02E55"/>
    <w:rsid w:val="00F03AAE"/>
    <w:rsid w:val="00F03CD2"/>
    <w:rsid w:val="00F04039"/>
    <w:rsid w:val="00F10599"/>
    <w:rsid w:val="00F129A8"/>
    <w:rsid w:val="00F2732B"/>
    <w:rsid w:val="00F30206"/>
    <w:rsid w:val="00F327C2"/>
    <w:rsid w:val="00F44258"/>
    <w:rsid w:val="00F524DD"/>
    <w:rsid w:val="00F52EEE"/>
    <w:rsid w:val="00F53EE0"/>
    <w:rsid w:val="00F548DF"/>
    <w:rsid w:val="00F54AF8"/>
    <w:rsid w:val="00F56E4B"/>
    <w:rsid w:val="00F64780"/>
    <w:rsid w:val="00F710CB"/>
    <w:rsid w:val="00F71E1C"/>
    <w:rsid w:val="00F7378C"/>
    <w:rsid w:val="00F743CF"/>
    <w:rsid w:val="00F76302"/>
    <w:rsid w:val="00F80AC0"/>
    <w:rsid w:val="00F817A6"/>
    <w:rsid w:val="00F81944"/>
    <w:rsid w:val="00F820FF"/>
    <w:rsid w:val="00F85411"/>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2730"/>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491B2EA0-C36B-4029-8522-4A164E6A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14431</Words>
  <Characters>8226</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22612</CharactersWithSpaces>
  <SharedDoc>false</SharedDoc>
  <HLinks>
    <vt:vector size="12" baseType="variant">
      <vt:variant>
        <vt:i4>4390987</vt:i4>
      </vt:variant>
      <vt:variant>
        <vt:i4>9</vt:i4>
      </vt:variant>
      <vt:variant>
        <vt:i4>0</vt:i4>
      </vt:variant>
      <vt:variant>
        <vt:i4>5</vt:i4>
      </vt:variant>
      <vt:variant>
        <vt:lpwstr>https://e-seimas.lrs.lt/portal/legalAct/lt/TAD/TAIS.59267/asr</vt:lpwstr>
      </vt:variant>
      <vt:variant>
        <vt:lpwstr/>
      </vt:variant>
      <vt:variant>
        <vt:i4>4718658</vt:i4>
      </vt:variant>
      <vt:variant>
        <vt:i4>6</vt:i4>
      </vt:variant>
      <vt:variant>
        <vt:i4>0</vt:i4>
      </vt:variant>
      <vt:variant>
        <vt:i4>5</vt:i4>
      </vt:variant>
      <vt:variant>
        <vt:lpwstr>https://e-seimas.lrs.lt/portal/legalAct/lt/TAD/TAIS.84302/asr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2025-07-02T10:09:00Z</dcterms:created>
  <dcterms:modified xsi:type="dcterms:W3CDTF">2025-07-02T10:09:00Z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